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D8B" w:rsidRDefault="00EC4D8B" w:rsidP="00EC4D8B">
      <w:pPr>
        <w:spacing w:after="0" w:line="240" w:lineRule="auto"/>
        <w:jc w:val="center"/>
        <w:outlineLvl w:val="0"/>
        <w:rPr>
          <w:b/>
          <w:sz w:val="24"/>
        </w:rPr>
      </w:pPr>
      <w:r>
        <w:rPr>
          <w:b/>
          <w:sz w:val="24"/>
        </w:rPr>
        <w:t>FSIT Faculty Survey – Results</w:t>
      </w:r>
    </w:p>
    <w:p w:rsidR="00EC4D8B" w:rsidRDefault="00EC4D8B" w:rsidP="00EC4D8B">
      <w:pPr>
        <w:spacing w:after="0" w:line="240" w:lineRule="auto"/>
        <w:jc w:val="center"/>
        <w:outlineLvl w:val="0"/>
      </w:pPr>
      <w:r>
        <w:t>March</w:t>
      </w:r>
      <w:r w:rsidRPr="00F951F6">
        <w:t xml:space="preserve"> 2009</w:t>
      </w:r>
    </w:p>
    <w:p w:rsidR="00192C48" w:rsidRDefault="00192C48" w:rsidP="00F951F6">
      <w:pPr>
        <w:spacing w:after="0" w:line="240" w:lineRule="auto"/>
        <w:jc w:val="center"/>
      </w:pPr>
    </w:p>
    <w:p w:rsidR="00192C48" w:rsidRDefault="00192C48" w:rsidP="00192C48">
      <w:pPr>
        <w:spacing w:after="0" w:line="240" w:lineRule="auto"/>
        <w:jc w:val="right"/>
      </w:pPr>
      <w:r>
        <w:tab/>
      </w:r>
      <w:r>
        <w:tab/>
      </w:r>
      <w:r>
        <w:tab/>
      </w:r>
      <w:r>
        <w:tab/>
        <w:t>excepted from an analysis by Roy Matthew</w:t>
      </w:r>
    </w:p>
    <w:p w:rsidR="00192C48" w:rsidRDefault="00192C48" w:rsidP="00192C48">
      <w:pPr>
        <w:spacing w:after="0" w:line="240" w:lineRule="auto"/>
        <w:jc w:val="center"/>
      </w:pPr>
    </w:p>
    <w:p w:rsidR="00553EBD" w:rsidRPr="00192C48" w:rsidRDefault="00553EBD" w:rsidP="00192C48">
      <w:pPr>
        <w:spacing w:after="0" w:line="240" w:lineRule="auto"/>
        <w:rPr>
          <w:sz w:val="24"/>
          <w:szCs w:val="24"/>
        </w:rPr>
      </w:pPr>
      <w:r w:rsidRPr="00192C48">
        <w:rPr>
          <w:sz w:val="24"/>
          <w:szCs w:val="24"/>
        </w:rPr>
        <w:t>In February, the Faculty Senate Information Technology Committee administered a</w:t>
      </w:r>
      <w:r w:rsidR="008140C2" w:rsidRPr="00192C48">
        <w:rPr>
          <w:sz w:val="24"/>
          <w:szCs w:val="24"/>
        </w:rPr>
        <w:t>n electronic</w:t>
      </w:r>
      <w:r w:rsidRPr="00192C48">
        <w:rPr>
          <w:sz w:val="24"/>
          <w:szCs w:val="24"/>
        </w:rPr>
        <w:t xml:space="preserve"> </w:t>
      </w:r>
      <w:r w:rsidR="008140C2" w:rsidRPr="00192C48">
        <w:rPr>
          <w:sz w:val="24"/>
          <w:szCs w:val="24"/>
        </w:rPr>
        <w:t>survey</w:t>
      </w:r>
      <w:r w:rsidRPr="00192C48">
        <w:rPr>
          <w:sz w:val="24"/>
          <w:szCs w:val="24"/>
        </w:rPr>
        <w:t xml:space="preserve"> to 80 faculty and 40 staff members across the University about issues related to Information Technology (IT) here at UTEP.  The survey included </w:t>
      </w:r>
      <w:r w:rsidR="005C7C6F" w:rsidRPr="00192C48">
        <w:rPr>
          <w:sz w:val="24"/>
          <w:szCs w:val="24"/>
        </w:rPr>
        <w:t>a total of eight</w:t>
      </w:r>
      <w:r w:rsidRPr="00192C48">
        <w:rPr>
          <w:sz w:val="24"/>
          <w:szCs w:val="24"/>
        </w:rPr>
        <w:t xml:space="preserve"> questions and </w:t>
      </w:r>
      <w:r w:rsidR="005C7C6F" w:rsidRPr="00192C48">
        <w:rPr>
          <w:sz w:val="24"/>
          <w:szCs w:val="24"/>
        </w:rPr>
        <w:t xml:space="preserve">informational items that </w:t>
      </w:r>
      <w:r w:rsidRPr="00192C48">
        <w:rPr>
          <w:sz w:val="24"/>
          <w:szCs w:val="24"/>
        </w:rPr>
        <w:t>took an estimated 3 to 5 minutes for respondents to complete.</w:t>
      </w:r>
    </w:p>
    <w:p w:rsidR="00192C48" w:rsidRDefault="004F58FE" w:rsidP="00553EBD">
      <w:pPr>
        <w:rPr>
          <w:sz w:val="24"/>
          <w:szCs w:val="24"/>
        </w:rPr>
      </w:pPr>
      <w:r>
        <w:rPr>
          <w:sz w:val="24"/>
          <w:szCs w:val="24"/>
        </w:rPr>
        <w:t>The</w:t>
      </w:r>
      <w:r w:rsidR="00553EBD">
        <w:rPr>
          <w:sz w:val="24"/>
          <w:szCs w:val="24"/>
        </w:rPr>
        <w:t xml:space="preserve"> </w:t>
      </w:r>
      <w:r w:rsidR="00254A83">
        <w:rPr>
          <w:sz w:val="24"/>
          <w:szCs w:val="24"/>
        </w:rPr>
        <w:t xml:space="preserve">research team at the </w:t>
      </w:r>
      <w:r>
        <w:rPr>
          <w:sz w:val="24"/>
          <w:szCs w:val="24"/>
        </w:rPr>
        <w:t>Center for Institutional Eva</w:t>
      </w:r>
      <w:r w:rsidR="00254A83">
        <w:rPr>
          <w:sz w:val="24"/>
          <w:szCs w:val="24"/>
        </w:rPr>
        <w:t>luation, Research and Planning</w:t>
      </w:r>
      <w:r>
        <w:rPr>
          <w:sz w:val="24"/>
          <w:szCs w:val="24"/>
        </w:rPr>
        <w:t xml:space="preserve"> (CIERP) </w:t>
      </w:r>
      <w:r w:rsidR="00553EBD">
        <w:rPr>
          <w:sz w:val="24"/>
          <w:szCs w:val="24"/>
        </w:rPr>
        <w:t xml:space="preserve">received a copy of the results </w:t>
      </w:r>
      <w:r w:rsidR="00F33353">
        <w:rPr>
          <w:sz w:val="24"/>
          <w:szCs w:val="24"/>
        </w:rPr>
        <w:t xml:space="preserve">from the first five questions only. </w:t>
      </w:r>
      <w:r w:rsidR="00DC7D33">
        <w:rPr>
          <w:sz w:val="24"/>
          <w:szCs w:val="24"/>
        </w:rPr>
        <w:t xml:space="preserve"> </w:t>
      </w:r>
      <w:r w:rsidR="00F33353">
        <w:rPr>
          <w:sz w:val="24"/>
          <w:szCs w:val="24"/>
        </w:rPr>
        <w:t>CIERP</w:t>
      </w:r>
      <w:r w:rsidR="003108A6">
        <w:rPr>
          <w:sz w:val="24"/>
          <w:szCs w:val="24"/>
        </w:rPr>
        <w:t>’s team reviewed the data to</w:t>
      </w:r>
      <w:r w:rsidR="00DC7D33">
        <w:rPr>
          <w:sz w:val="24"/>
          <w:szCs w:val="24"/>
        </w:rPr>
        <w:t xml:space="preserve"> </w:t>
      </w:r>
      <w:r w:rsidR="00553EBD">
        <w:rPr>
          <w:sz w:val="24"/>
          <w:szCs w:val="24"/>
        </w:rPr>
        <w:t>identify major patterns.</w:t>
      </w:r>
      <w:r w:rsidR="00DC7D33">
        <w:rPr>
          <w:sz w:val="24"/>
          <w:szCs w:val="24"/>
        </w:rPr>
        <w:t xml:space="preserve">  </w:t>
      </w:r>
    </w:p>
    <w:p w:rsidR="00C11735" w:rsidRPr="00F951F6" w:rsidRDefault="00553EBD" w:rsidP="00192C48">
      <w:pPr>
        <w:rPr>
          <w:sz w:val="24"/>
          <w:szCs w:val="24"/>
        </w:rPr>
      </w:pPr>
      <w:r>
        <w:rPr>
          <w:sz w:val="24"/>
          <w:szCs w:val="24"/>
        </w:rPr>
        <w:t>T</w:t>
      </w:r>
      <w:r w:rsidR="00227AA1" w:rsidRPr="00553EBD">
        <w:rPr>
          <w:sz w:val="24"/>
          <w:szCs w:val="24"/>
        </w:rPr>
        <w:t>he</w:t>
      </w:r>
      <w:r w:rsidR="00A64C24" w:rsidRPr="00553EBD">
        <w:rPr>
          <w:sz w:val="24"/>
          <w:szCs w:val="24"/>
        </w:rPr>
        <w:t xml:space="preserve"> most common </w:t>
      </w:r>
      <w:r w:rsidR="00C11735">
        <w:rPr>
          <w:sz w:val="24"/>
          <w:szCs w:val="24"/>
        </w:rPr>
        <w:t>themes</w:t>
      </w:r>
      <w:r w:rsidR="00227AA1" w:rsidRPr="00553EBD">
        <w:rPr>
          <w:sz w:val="24"/>
          <w:szCs w:val="24"/>
        </w:rPr>
        <w:t xml:space="preserve"> to the open-ended questions on the IT survey</w:t>
      </w:r>
      <w:r w:rsidR="00A64C24" w:rsidRPr="00553EBD">
        <w:rPr>
          <w:sz w:val="24"/>
          <w:szCs w:val="24"/>
        </w:rPr>
        <w:t xml:space="preserve"> were </w:t>
      </w:r>
      <w:r w:rsidR="00227AA1" w:rsidRPr="00553EBD">
        <w:rPr>
          <w:sz w:val="24"/>
          <w:szCs w:val="24"/>
        </w:rPr>
        <w:t>identified</w:t>
      </w:r>
      <w:r w:rsidR="00A64C24" w:rsidRPr="00553EBD">
        <w:rPr>
          <w:sz w:val="24"/>
          <w:szCs w:val="24"/>
        </w:rPr>
        <w:t xml:space="preserve"> and tallied.</w:t>
      </w:r>
      <w:r w:rsidR="00F951F6" w:rsidRPr="00553EBD">
        <w:rPr>
          <w:sz w:val="24"/>
          <w:szCs w:val="24"/>
        </w:rPr>
        <w:t xml:space="preserve">  Alt</w:t>
      </w:r>
      <w:r w:rsidR="00A64C24" w:rsidRPr="00553EBD">
        <w:rPr>
          <w:sz w:val="24"/>
          <w:szCs w:val="24"/>
        </w:rPr>
        <w:t xml:space="preserve">hough some </w:t>
      </w:r>
      <w:r w:rsidR="00227AA1" w:rsidRPr="00553EBD">
        <w:rPr>
          <w:sz w:val="24"/>
          <w:szCs w:val="24"/>
        </w:rPr>
        <w:t xml:space="preserve">initial </w:t>
      </w:r>
      <w:r w:rsidR="00A64C24" w:rsidRPr="00553EBD">
        <w:rPr>
          <w:sz w:val="24"/>
          <w:szCs w:val="24"/>
        </w:rPr>
        <w:t>patterns emerge</w:t>
      </w:r>
      <w:r w:rsidR="00227AA1" w:rsidRPr="00553EBD">
        <w:rPr>
          <w:sz w:val="24"/>
          <w:szCs w:val="24"/>
        </w:rPr>
        <w:t>d</w:t>
      </w:r>
      <w:r w:rsidR="00A64C24" w:rsidRPr="00553EBD">
        <w:rPr>
          <w:sz w:val="24"/>
          <w:szCs w:val="24"/>
        </w:rPr>
        <w:t xml:space="preserve">, the sample is too small to draw </w:t>
      </w:r>
      <w:r w:rsidR="003F053F">
        <w:rPr>
          <w:sz w:val="24"/>
          <w:szCs w:val="24"/>
        </w:rPr>
        <w:t>definitive</w:t>
      </w:r>
      <w:r w:rsidR="00A64C24" w:rsidRPr="00553EBD">
        <w:rPr>
          <w:sz w:val="24"/>
          <w:szCs w:val="24"/>
        </w:rPr>
        <w:t xml:space="preserve"> conclusions</w:t>
      </w:r>
      <w:r w:rsidR="00227AA1" w:rsidRPr="00553EBD">
        <w:rPr>
          <w:sz w:val="24"/>
          <w:szCs w:val="24"/>
        </w:rPr>
        <w:t>.</w:t>
      </w:r>
      <w:r w:rsidR="00A64C24" w:rsidRPr="00553EBD">
        <w:rPr>
          <w:sz w:val="24"/>
          <w:szCs w:val="24"/>
        </w:rPr>
        <w:t xml:space="preserve">  </w:t>
      </w:r>
    </w:p>
    <w:p w:rsidR="00F951F6" w:rsidRPr="00695B77" w:rsidRDefault="00695B77" w:rsidP="00192C48">
      <w:pPr>
        <w:outlineLvl w:val="0"/>
        <w:rPr>
          <w:b/>
          <w:sz w:val="24"/>
          <w:szCs w:val="24"/>
        </w:rPr>
      </w:pPr>
      <w:r>
        <w:rPr>
          <w:b/>
          <w:sz w:val="24"/>
          <w:szCs w:val="24"/>
        </w:rPr>
        <w:t>Method and Results</w:t>
      </w:r>
    </w:p>
    <w:p w:rsidR="007F5BF6" w:rsidRDefault="007F5BF6" w:rsidP="007F5BF6">
      <w:pPr>
        <w:spacing w:after="0"/>
        <w:rPr>
          <w:sz w:val="24"/>
          <w:szCs w:val="24"/>
        </w:rPr>
      </w:pPr>
      <w:r w:rsidRPr="00F951F6">
        <w:rPr>
          <w:sz w:val="24"/>
          <w:szCs w:val="24"/>
        </w:rPr>
        <w:t xml:space="preserve">All responses were </w:t>
      </w:r>
      <w:r>
        <w:rPr>
          <w:sz w:val="24"/>
          <w:szCs w:val="24"/>
        </w:rPr>
        <w:t>reviewed</w:t>
      </w:r>
      <w:r w:rsidRPr="00F951F6">
        <w:rPr>
          <w:sz w:val="24"/>
          <w:szCs w:val="24"/>
        </w:rPr>
        <w:t xml:space="preserve"> several times</w:t>
      </w:r>
      <w:r>
        <w:rPr>
          <w:sz w:val="24"/>
          <w:szCs w:val="24"/>
        </w:rPr>
        <w:t>, after which categories of responses were identified.  Efforts were</w:t>
      </w:r>
      <w:r w:rsidRPr="00F951F6">
        <w:rPr>
          <w:sz w:val="24"/>
          <w:szCs w:val="24"/>
        </w:rPr>
        <w:t xml:space="preserve"> made to </w:t>
      </w:r>
      <w:r>
        <w:rPr>
          <w:sz w:val="24"/>
          <w:szCs w:val="24"/>
        </w:rPr>
        <w:t>develop a category for</w:t>
      </w:r>
      <w:r w:rsidRPr="00F951F6">
        <w:rPr>
          <w:sz w:val="24"/>
          <w:szCs w:val="24"/>
        </w:rPr>
        <w:t xml:space="preserve"> any responses to a questio</w:t>
      </w:r>
      <w:r>
        <w:rPr>
          <w:sz w:val="24"/>
          <w:szCs w:val="24"/>
        </w:rPr>
        <w:t xml:space="preserve">n that appeared at least twice.  </w:t>
      </w:r>
      <w:r w:rsidRPr="00F951F6">
        <w:rPr>
          <w:sz w:val="24"/>
          <w:szCs w:val="24"/>
        </w:rPr>
        <w:t>Responses that appeared only once but were closely related to another response were als</w:t>
      </w:r>
      <w:r>
        <w:rPr>
          <w:sz w:val="24"/>
          <w:szCs w:val="24"/>
        </w:rPr>
        <w:t>o included.  Grouping variables were then identified</w:t>
      </w:r>
      <w:r w:rsidRPr="00F951F6">
        <w:rPr>
          <w:sz w:val="24"/>
          <w:szCs w:val="24"/>
        </w:rPr>
        <w:t>.</w:t>
      </w:r>
      <w:r>
        <w:rPr>
          <w:sz w:val="24"/>
          <w:szCs w:val="24"/>
        </w:rPr>
        <w:t xml:space="preserve">  Grouping variables describe general categories that emerged as themes in the responses, such as “Services” (e.g., email, software, Internet speed etc.) that can be distinguished from other groups of responses related to “Customer Service” or “Staff”.  In some cases, a response from one individual might be categorized twice (for example, the respondent identifies staff </w:t>
      </w:r>
      <w:r w:rsidRPr="00920B64">
        <w:rPr>
          <w:i/>
          <w:sz w:val="24"/>
          <w:szCs w:val="24"/>
        </w:rPr>
        <w:t>and</w:t>
      </w:r>
      <w:r>
        <w:rPr>
          <w:sz w:val="24"/>
          <w:szCs w:val="24"/>
        </w:rPr>
        <w:t xml:space="preserve"> services on a question about the “best things about IT”).</w:t>
      </w:r>
      <w:r w:rsidRPr="00F951F6">
        <w:rPr>
          <w:sz w:val="24"/>
          <w:szCs w:val="24"/>
        </w:rPr>
        <w:t xml:space="preserve"> </w:t>
      </w:r>
      <w:r>
        <w:rPr>
          <w:sz w:val="24"/>
          <w:szCs w:val="24"/>
        </w:rPr>
        <w:t xml:space="preserve"> </w:t>
      </w:r>
      <w:r w:rsidRPr="00F951F6">
        <w:rPr>
          <w:sz w:val="24"/>
          <w:szCs w:val="24"/>
        </w:rPr>
        <w:t xml:space="preserve">Below </w:t>
      </w:r>
      <w:r>
        <w:rPr>
          <w:sz w:val="24"/>
          <w:szCs w:val="24"/>
        </w:rPr>
        <w:t>are</w:t>
      </w:r>
      <w:r w:rsidRPr="00F951F6">
        <w:rPr>
          <w:sz w:val="24"/>
          <w:szCs w:val="24"/>
        </w:rPr>
        <w:t xml:space="preserve"> the most com</w:t>
      </w:r>
      <w:r>
        <w:rPr>
          <w:sz w:val="24"/>
          <w:szCs w:val="24"/>
        </w:rPr>
        <w:t>mon responses to the IT survey.</w:t>
      </w:r>
    </w:p>
    <w:p w:rsidR="00192C48" w:rsidRDefault="00192C48" w:rsidP="007F5BF6">
      <w:pPr>
        <w:spacing w:after="0"/>
        <w:rPr>
          <w:sz w:val="24"/>
          <w:szCs w:val="24"/>
        </w:rPr>
      </w:pPr>
    </w:p>
    <w:p w:rsidR="00192C48" w:rsidRDefault="00D8488E" w:rsidP="007F5BF6">
      <w:pPr>
        <w:spacing w:after="0"/>
        <w:rPr>
          <w:sz w:val="24"/>
          <w:szCs w:val="24"/>
        </w:rPr>
      </w:pPr>
      <w:r>
        <w:rPr>
          <w:sz w:val="24"/>
          <w:szCs w:val="24"/>
        </w:rPr>
        <w:t xml:space="preserve">One incidental observation is that, of the 9 faculty members who indicated a willingness to be contacted for follow-up, 5 were from Nursing, suggesting that there may be more issues there. </w:t>
      </w:r>
    </w:p>
    <w:p w:rsidR="00192C48" w:rsidRDefault="00192C48" w:rsidP="007F5BF6">
      <w:pPr>
        <w:spacing w:after="0"/>
        <w:rPr>
          <w:sz w:val="24"/>
          <w:szCs w:val="24"/>
        </w:rPr>
      </w:pPr>
    </w:p>
    <w:p w:rsidR="00192C48" w:rsidRDefault="00192C48" w:rsidP="007F5BF6">
      <w:pPr>
        <w:spacing w:after="0"/>
        <w:rPr>
          <w:sz w:val="24"/>
          <w:szCs w:val="24"/>
        </w:rPr>
      </w:pPr>
    </w:p>
    <w:p w:rsidR="00192C48" w:rsidRDefault="00192C48" w:rsidP="007F5BF6">
      <w:pPr>
        <w:spacing w:after="0"/>
        <w:rPr>
          <w:sz w:val="24"/>
          <w:szCs w:val="24"/>
        </w:rPr>
      </w:pPr>
    </w:p>
    <w:p w:rsidR="00192C48" w:rsidRDefault="00192C48" w:rsidP="007F5BF6">
      <w:pPr>
        <w:spacing w:after="0"/>
        <w:rPr>
          <w:sz w:val="24"/>
          <w:szCs w:val="24"/>
        </w:rPr>
      </w:pPr>
    </w:p>
    <w:p w:rsidR="00192C48" w:rsidRDefault="00192C48" w:rsidP="007F5BF6">
      <w:pPr>
        <w:spacing w:after="0"/>
        <w:rPr>
          <w:sz w:val="24"/>
          <w:szCs w:val="24"/>
        </w:rPr>
      </w:pPr>
    </w:p>
    <w:p w:rsidR="00192C48" w:rsidRDefault="00192C48" w:rsidP="007F5BF6">
      <w:pPr>
        <w:spacing w:after="0"/>
        <w:rPr>
          <w:sz w:val="24"/>
          <w:szCs w:val="24"/>
        </w:rPr>
      </w:pPr>
    </w:p>
    <w:p w:rsidR="00192C48" w:rsidRDefault="00192C48" w:rsidP="007F5BF6">
      <w:pPr>
        <w:spacing w:after="0"/>
        <w:rPr>
          <w:sz w:val="24"/>
          <w:szCs w:val="24"/>
        </w:rPr>
      </w:pPr>
    </w:p>
    <w:p w:rsidR="00192C48" w:rsidRDefault="00192C48" w:rsidP="007F5BF6">
      <w:pPr>
        <w:spacing w:after="0"/>
        <w:rPr>
          <w:sz w:val="24"/>
          <w:szCs w:val="24"/>
        </w:rPr>
      </w:pPr>
    </w:p>
    <w:p w:rsidR="00192C48" w:rsidRDefault="00192C48" w:rsidP="007F5BF6">
      <w:pPr>
        <w:spacing w:after="0"/>
        <w:rPr>
          <w:sz w:val="24"/>
          <w:szCs w:val="24"/>
        </w:rPr>
      </w:pPr>
    </w:p>
    <w:p w:rsidR="00192C48" w:rsidRDefault="00192C48" w:rsidP="007F5BF6">
      <w:pPr>
        <w:spacing w:after="0"/>
        <w:rPr>
          <w:sz w:val="24"/>
          <w:szCs w:val="24"/>
        </w:rPr>
      </w:pPr>
    </w:p>
    <w:p w:rsidR="00192C48" w:rsidRPr="00F951F6" w:rsidRDefault="00192C48" w:rsidP="007F5BF6">
      <w:pPr>
        <w:spacing w:after="0"/>
        <w:rPr>
          <w:sz w:val="24"/>
          <w:szCs w:val="24"/>
        </w:rPr>
      </w:pPr>
    </w:p>
    <w:p w:rsidR="005B5D57" w:rsidRDefault="005B5D57" w:rsidP="00F933B4">
      <w:pPr>
        <w:spacing w:after="0"/>
        <w:rPr>
          <w:sz w:val="24"/>
          <w:szCs w:val="24"/>
        </w:rPr>
      </w:pPr>
    </w:p>
    <w:p w:rsidR="00B134E5" w:rsidRDefault="00553EBD" w:rsidP="00192C48">
      <w:pPr>
        <w:spacing w:after="0" w:line="240" w:lineRule="auto"/>
        <w:outlineLvl w:val="0"/>
        <w:rPr>
          <w:b/>
          <w:sz w:val="24"/>
          <w:szCs w:val="24"/>
        </w:rPr>
      </w:pPr>
      <w:r w:rsidRPr="00695B77">
        <w:rPr>
          <w:b/>
          <w:sz w:val="24"/>
          <w:szCs w:val="24"/>
        </w:rPr>
        <w:t xml:space="preserve">Question 1:  </w:t>
      </w:r>
      <w:r w:rsidR="00F933B4" w:rsidRPr="00695B77">
        <w:rPr>
          <w:b/>
          <w:sz w:val="24"/>
          <w:szCs w:val="24"/>
        </w:rPr>
        <w:t>Please list 2 or 3 of the best things about IT at UTEP</w:t>
      </w:r>
      <w:r w:rsidRPr="004871C1">
        <w:rPr>
          <w:b/>
          <w:sz w:val="24"/>
          <w:szCs w:val="24"/>
        </w:rPr>
        <w:t>.</w:t>
      </w:r>
    </w:p>
    <w:p w:rsidR="003E75C6" w:rsidRPr="003E75C6" w:rsidRDefault="003E75C6" w:rsidP="00CA3653">
      <w:pPr>
        <w:spacing w:after="0" w:line="240" w:lineRule="auto"/>
        <w:rPr>
          <w:b/>
          <w:sz w:val="24"/>
          <w:szCs w:val="24"/>
        </w:rPr>
      </w:pPr>
    </w:p>
    <w:tbl>
      <w:tblPr>
        <w:tblStyle w:val="TableGrid"/>
        <w:tblW w:w="7038" w:type="dxa"/>
        <w:tblInd w:w="108" w:type="dxa"/>
        <w:tblLayout w:type="fixed"/>
        <w:tblLook w:val="04A0"/>
      </w:tblPr>
      <w:tblGrid>
        <w:gridCol w:w="1908"/>
        <w:gridCol w:w="810"/>
        <w:gridCol w:w="3420"/>
        <w:gridCol w:w="900"/>
      </w:tblGrid>
      <w:tr w:rsidR="002B061E" w:rsidRPr="00AE3723" w:rsidTr="005A583D">
        <w:tc>
          <w:tcPr>
            <w:tcW w:w="6138" w:type="dxa"/>
            <w:gridSpan w:val="3"/>
            <w:tcBorders>
              <w:left w:val="nil"/>
              <w:bottom w:val="nil"/>
              <w:right w:val="nil"/>
            </w:tcBorders>
            <w:shd w:val="clear" w:color="auto" w:fill="F9630F"/>
            <w:vAlign w:val="center"/>
          </w:tcPr>
          <w:p w:rsidR="002B061E" w:rsidRPr="00AE3723" w:rsidRDefault="002B061E" w:rsidP="002B061E">
            <w:pPr>
              <w:rPr>
                <w:b/>
              </w:rPr>
            </w:pPr>
            <w:r>
              <w:rPr>
                <w:b/>
              </w:rPr>
              <w:t xml:space="preserve">Question 1:  </w:t>
            </w:r>
            <w:r w:rsidRPr="00A40C59">
              <w:rPr>
                <w:b/>
                <w:i/>
              </w:rPr>
              <w:t>Best Things about IT</w:t>
            </w:r>
            <w:r w:rsidR="00254A83">
              <w:rPr>
                <w:b/>
                <w:i/>
              </w:rPr>
              <w:t>*</w:t>
            </w:r>
          </w:p>
        </w:tc>
        <w:tc>
          <w:tcPr>
            <w:tcW w:w="900" w:type="dxa"/>
            <w:tcBorders>
              <w:left w:val="nil"/>
              <w:bottom w:val="nil"/>
              <w:right w:val="nil"/>
            </w:tcBorders>
            <w:shd w:val="clear" w:color="auto" w:fill="F9630F"/>
            <w:vAlign w:val="center"/>
          </w:tcPr>
          <w:p w:rsidR="002B061E" w:rsidRPr="00AE3723" w:rsidRDefault="002B061E" w:rsidP="00AE3723">
            <w:pPr>
              <w:jc w:val="center"/>
              <w:rPr>
                <w:b/>
              </w:rPr>
            </w:pPr>
          </w:p>
        </w:tc>
      </w:tr>
      <w:tr w:rsidR="00EB43F1" w:rsidRPr="00AE3723" w:rsidTr="005A583D">
        <w:tc>
          <w:tcPr>
            <w:tcW w:w="1908" w:type="dxa"/>
            <w:tcBorders>
              <w:top w:val="nil"/>
              <w:left w:val="nil"/>
              <w:bottom w:val="single" w:sz="4" w:space="0" w:color="000000" w:themeColor="text1"/>
              <w:right w:val="nil"/>
            </w:tcBorders>
            <w:shd w:val="clear" w:color="auto" w:fill="F9630F"/>
            <w:vAlign w:val="center"/>
          </w:tcPr>
          <w:p w:rsidR="00EB43F1" w:rsidRPr="00AE3723" w:rsidRDefault="00AE3723" w:rsidP="00AE3723">
            <w:pPr>
              <w:jc w:val="center"/>
              <w:rPr>
                <w:b/>
              </w:rPr>
            </w:pPr>
            <w:r w:rsidRPr="00AE3723">
              <w:rPr>
                <w:b/>
              </w:rPr>
              <w:t>Grouping Variable</w:t>
            </w:r>
          </w:p>
        </w:tc>
        <w:tc>
          <w:tcPr>
            <w:tcW w:w="810" w:type="dxa"/>
            <w:tcBorders>
              <w:top w:val="nil"/>
              <w:left w:val="nil"/>
              <w:bottom w:val="single" w:sz="4" w:space="0" w:color="000000" w:themeColor="text1"/>
              <w:right w:val="nil"/>
            </w:tcBorders>
            <w:shd w:val="clear" w:color="auto" w:fill="F9630F"/>
            <w:vAlign w:val="center"/>
          </w:tcPr>
          <w:p w:rsidR="00EB43F1" w:rsidRPr="00AE3723" w:rsidRDefault="00EB43F1" w:rsidP="00AE3723">
            <w:pPr>
              <w:jc w:val="center"/>
              <w:rPr>
                <w:b/>
              </w:rPr>
            </w:pPr>
            <w:r w:rsidRPr="00AE3723">
              <w:rPr>
                <w:b/>
              </w:rPr>
              <w:t>Freq.</w:t>
            </w:r>
          </w:p>
        </w:tc>
        <w:tc>
          <w:tcPr>
            <w:tcW w:w="3420" w:type="dxa"/>
            <w:tcBorders>
              <w:top w:val="nil"/>
              <w:left w:val="nil"/>
              <w:bottom w:val="single" w:sz="4" w:space="0" w:color="000000" w:themeColor="text1"/>
              <w:right w:val="nil"/>
            </w:tcBorders>
            <w:shd w:val="clear" w:color="auto" w:fill="F9630F"/>
            <w:vAlign w:val="center"/>
          </w:tcPr>
          <w:p w:rsidR="00EB43F1" w:rsidRPr="00AE3723" w:rsidRDefault="00EB43F1" w:rsidP="00AE3723">
            <w:pPr>
              <w:jc w:val="center"/>
              <w:rPr>
                <w:b/>
              </w:rPr>
            </w:pPr>
            <w:r w:rsidRPr="00AE3723">
              <w:rPr>
                <w:b/>
              </w:rPr>
              <w:t>Component</w:t>
            </w:r>
          </w:p>
        </w:tc>
        <w:tc>
          <w:tcPr>
            <w:tcW w:w="900" w:type="dxa"/>
            <w:tcBorders>
              <w:top w:val="nil"/>
              <w:left w:val="nil"/>
              <w:bottom w:val="single" w:sz="4" w:space="0" w:color="000000" w:themeColor="text1"/>
              <w:right w:val="nil"/>
            </w:tcBorders>
            <w:shd w:val="clear" w:color="auto" w:fill="F9630F"/>
            <w:vAlign w:val="center"/>
          </w:tcPr>
          <w:p w:rsidR="00EB43F1" w:rsidRPr="00AE3723" w:rsidRDefault="00EB43F1" w:rsidP="00AE3723">
            <w:pPr>
              <w:jc w:val="center"/>
              <w:rPr>
                <w:b/>
              </w:rPr>
            </w:pPr>
            <w:r w:rsidRPr="00AE3723">
              <w:rPr>
                <w:b/>
              </w:rPr>
              <w:t>Freq.</w:t>
            </w:r>
          </w:p>
        </w:tc>
      </w:tr>
      <w:tr w:rsidR="00EB43F1" w:rsidRPr="00560222" w:rsidTr="005A583D">
        <w:tc>
          <w:tcPr>
            <w:tcW w:w="1908" w:type="dxa"/>
            <w:tcBorders>
              <w:left w:val="nil"/>
              <w:bottom w:val="nil"/>
              <w:right w:val="nil"/>
            </w:tcBorders>
          </w:tcPr>
          <w:p w:rsidR="00EB43F1" w:rsidRPr="00560222" w:rsidRDefault="00EB43F1" w:rsidP="004871C1">
            <w:r w:rsidRPr="00560222">
              <w:t>Customer Service</w:t>
            </w:r>
          </w:p>
        </w:tc>
        <w:tc>
          <w:tcPr>
            <w:tcW w:w="810" w:type="dxa"/>
            <w:tcBorders>
              <w:left w:val="nil"/>
              <w:bottom w:val="nil"/>
              <w:right w:val="nil"/>
            </w:tcBorders>
          </w:tcPr>
          <w:p w:rsidR="00EB43F1" w:rsidRPr="00560222" w:rsidRDefault="00EB43F1" w:rsidP="00560222">
            <w:pPr>
              <w:jc w:val="center"/>
            </w:pPr>
            <w:r w:rsidRPr="00560222">
              <w:t>3</w:t>
            </w:r>
            <w:r w:rsidR="00E87C85">
              <w:rPr>
                <w:rStyle w:val="FootnoteReference"/>
              </w:rPr>
              <w:footnoteReference w:id="2"/>
            </w:r>
          </w:p>
        </w:tc>
        <w:tc>
          <w:tcPr>
            <w:tcW w:w="3420" w:type="dxa"/>
            <w:tcBorders>
              <w:left w:val="nil"/>
              <w:bottom w:val="nil"/>
              <w:right w:val="nil"/>
            </w:tcBorders>
          </w:tcPr>
          <w:p w:rsidR="00EB43F1" w:rsidRPr="00560222" w:rsidRDefault="00EB43F1" w:rsidP="004871C1">
            <w:r w:rsidRPr="00560222">
              <w:t>Response Time</w:t>
            </w:r>
          </w:p>
        </w:tc>
        <w:tc>
          <w:tcPr>
            <w:tcW w:w="900" w:type="dxa"/>
            <w:tcBorders>
              <w:left w:val="nil"/>
              <w:bottom w:val="nil"/>
              <w:right w:val="nil"/>
            </w:tcBorders>
          </w:tcPr>
          <w:p w:rsidR="00EB43F1" w:rsidRPr="00560222" w:rsidRDefault="00EB43F1" w:rsidP="00560222">
            <w:pPr>
              <w:jc w:val="center"/>
            </w:pPr>
            <w:r w:rsidRPr="00560222">
              <w:t>13</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3108A6">
            <w:r w:rsidRPr="00560222">
              <w:t>Helpful</w:t>
            </w:r>
          </w:p>
        </w:tc>
        <w:tc>
          <w:tcPr>
            <w:tcW w:w="900" w:type="dxa"/>
            <w:tcBorders>
              <w:top w:val="nil"/>
              <w:left w:val="nil"/>
              <w:bottom w:val="nil"/>
              <w:right w:val="nil"/>
            </w:tcBorders>
          </w:tcPr>
          <w:p w:rsidR="00FE36AD" w:rsidRPr="00560222" w:rsidRDefault="00FE36AD" w:rsidP="003108A6">
            <w:pPr>
              <w:jc w:val="center"/>
            </w:pPr>
            <w:r w:rsidRPr="00560222">
              <w:t>4</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3108A6">
            <w:r w:rsidRPr="00560222">
              <w:t>Reliability</w:t>
            </w:r>
          </w:p>
        </w:tc>
        <w:tc>
          <w:tcPr>
            <w:tcW w:w="900" w:type="dxa"/>
            <w:tcBorders>
              <w:top w:val="nil"/>
              <w:left w:val="nil"/>
              <w:bottom w:val="nil"/>
              <w:right w:val="nil"/>
            </w:tcBorders>
          </w:tcPr>
          <w:p w:rsidR="00FE36AD" w:rsidRPr="00560222" w:rsidRDefault="00FE36AD" w:rsidP="003108A6">
            <w:pPr>
              <w:jc w:val="center"/>
            </w:pPr>
            <w:r w:rsidRPr="00560222">
              <w:t>3</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560222">
            <w:r w:rsidRPr="00560222">
              <w:t>Responsive</w:t>
            </w:r>
          </w:p>
        </w:tc>
        <w:tc>
          <w:tcPr>
            <w:tcW w:w="900" w:type="dxa"/>
            <w:tcBorders>
              <w:top w:val="nil"/>
              <w:left w:val="nil"/>
              <w:bottom w:val="nil"/>
              <w:right w:val="nil"/>
            </w:tcBorders>
          </w:tcPr>
          <w:p w:rsidR="00FE36AD" w:rsidRPr="00560222" w:rsidRDefault="00FE36AD" w:rsidP="00560222">
            <w:pPr>
              <w:jc w:val="center"/>
            </w:pPr>
            <w:r w:rsidRPr="00560222">
              <w:t>2</w:t>
            </w:r>
          </w:p>
        </w:tc>
      </w:tr>
      <w:tr w:rsidR="00FE36AD" w:rsidRPr="00560222" w:rsidTr="005A583D">
        <w:tc>
          <w:tcPr>
            <w:tcW w:w="1908" w:type="dxa"/>
            <w:tcBorders>
              <w:top w:val="nil"/>
              <w:left w:val="nil"/>
              <w:bottom w:val="single" w:sz="4" w:space="0" w:color="000000" w:themeColor="text1"/>
              <w:right w:val="nil"/>
            </w:tcBorders>
          </w:tcPr>
          <w:p w:rsidR="00FE36AD" w:rsidRPr="00560222" w:rsidRDefault="00FE36AD" w:rsidP="004871C1"/>
        </w:tc>
        <w:tc>
          <w:tcPr>
            <w:tcW w:w="810" w:type="dxa"/>
            <w:tcBorders>
              <w:top w:val="nil"/>
              <w:left w:val="nil"/>
              <w:bottom w:val="single" w:sz="4" w:space="0" w:color="000000" w:themeColor="text1"/>
              <w:right w:val="nil"/>
            </w:tcBorders>
          </w:tcPr>
          <w:p w:rsidR="00FE36AD" w:rsidRPr="00560222" w:rsidRDefault="00FE36AD" w:rsidP="00560222">
            <w:pPr>
              <w:jc w:val="center"/>
            </w:pPr>
          </w:p>
        </w:tc>
        <w:tc>
          <w:tcPr>
            <w:tcW w:w="3420" w:type="dxa"/>
            <w:tcBorders>
              <w:top w:val="nil"/>
              <w:left w:val="nil"/>
              <w:bottom w:val="single" w:sz="4" w:space="0" w:color="000000" w:themeColor="text1"/>
              <w:right w:val="nil"/>
            </w:tcBorders>
          </w:tcPr>
          <w:p w:rsidR="00FE36AD" w:rsidRPr="00560222" w:rsidRDefault="00FE36AD" w:rsidP="004871C1">
            <w:r>
              <w:t>Good availability</w:t>
            </w:r>
          </w:p>
        </w:tc>
        <w:tc>
          <w:tcPr>
            <w:tcW w:w="900" w:type="dxa"/>
            <w:tcBorders>
              <w:top w:val="nil"/>
              <w:left w:val="nil"/>
              <w:bottom w:val="single" w:sz="4" w:space="0" w:color="000000" w:themeColor="text1"/>
              <w:right w:val="nil"/>
            </w:tcBorders>
          </w:tcPr>
          <w:p w:rsidR="00FE36AD" w:rsidRPr="00560222" w:rsidRDefault="00FE36AD" w:rsidP="00560222">
            <w:pPr>
              <w:jc w:val="center"/>
            </w:pPr>
            <w:r>
              <w:t>2</w:t>
            </w:r>
          </w:p>
        </w:tc>
      </w:tr>
      <w:tr w:rsidR="00FE36AD" w:rsidRPr="00560222" w:rsidTr="005A583D">
        <w:tc>
          <w:tcPr>
            <w:tcW w:w="1908" w:type="dxa"/>
            <w:tcBorders>
              <w:top w:val="single" w:sz="4" w:space="0" w:color="000000" w:themeColor="text1"/>
              <w:left w:val="nil"/>
              <w:bottom w:val="nil"/>
              <w:right w:val="nil"/>
            </w:tcBorders>
          </w:tcPr>
          <w:p w:rsidR="00FE36AD" w:rsidRPr="00560222" w:rsidRDefault="00FE36AD" w:rsidP="004871C1">
            <w:r>
              <w:t>Staff</w:t>
            </w:r>
          </w:p>
        </w:tc>
        <w:tc>
          <w:tcPr>
            <w:tcW w:w="810" w:type="dxa"/>
            <w:tcBorders>
              <w:top w:val="single" w:sz="4" w:space="0" w:color="000000" w:themeColor="text1"/>
              <w:left w:val="nil"/>
              <w:bottom w:val="nil"/>
              <w:right w:val="nil"/>
            </w:tcBorders>
          </w:tcPr>
          <w:p w:rsidR="00FE36AD" w:rsidRPr="00560222" w:rsidRDefault="00FE36AD" w:rsidP="00560222">
            <w:pPr>
              <w:jc w:val="center"/>
            </w:pPr>
          </w:p>
        </w:tc>
        <w:tc>
          <w:tcPr>
            <w:tcW w:w="3420" w:type="dxa"/>
            <w:tcBorders>
              <w:top w:val="single" w:sz="4" w:space="0" w:color="000000" w:themeColor="text1"/>
              <w:left w:val="nil"/>
              <w:bottom w:val="nil"/>
              <w:right w:val="nil"/>
            </w:tcBorders>
          </w:tcPr>
          <w:p w:rsidR="00FE36AD" w:rsidRPr="00560222" w:rsidRDefault="00FE36AD" w:rsidP="004871C1">
            <w:r>
              <w:t>Knowledgeable/Technically Skilled</w:t>
            </w:r>
          </w:p>
        </w:tc>
        <w:tc>
          <w:tcPr>
            <w:tcW w:w="900" w:type="dxa"/>
            <w:tcBorders>
              <w:top w:val="single" w:sz="4" w:space="0" w:color="000000" w:themeColor="text1"/>
              <w:left w:val="nil"/>
              <w:bottom w:val="nil"/>
              <w:right w:val="nil"/>
            </w:tcBorders>
          </w:tcPr>
          <w:p w:rsidR="00FE36AD" w:rsidRPr="00560222" w:rsidRDefault="00FE36AD" w:rsidP="00560222">
            <w:pPr>
              <w:jc w:val="center"/>
            </w:pPr>
            <w:r>
              <w:t>7</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4871C1">
            <w:r>
              <w:t>Friendly</w:t>
            </w:r>
          </w:p>
        </w:tc>
        <w:tc>
          <w:tcPr>
            <w:tcW w:w="900" w:type="dxa"/>
            <w:tcBorders>
              <w:top w:val="nil"/>
              <w:left w:val="nil"/>
              <w:bottom w:val="nil"/>
              <w:right w:val="nil"/>
            </w:tcBorders>
          </w:tcPr>
          <w:p w:rsidR="00FE36AD" w:rsidRPr="00560222" w:rsidRDefault="00FE36AD" w:rsidP="00560222">
            <w:pPr>
              <w:jc w:val="center"/>
            </w:pPr>
            <w:r>
              <w:t>4</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3108A6">
            <w:r>
              <w:t>Courteous</w:t>
            </w:r>
          </w:p>
        </w:tc>
        <w:tc>
          <w:tcPr>
            <w:tcW w:w="900" w:type="dxa"/>
            <w:tcBorders>
              <w:top w:val="nil"/>
              <w:left w:val="nil"/>
              <w:bottom w:val="nil"/>
              <w:right w:val="nil"/>
            </w:tcBorders>
          </w:tcPr>
          <w:p w:rsidR="00FE36AD" w:rsidRPr="00560222" w:rsidRDefault="00FE36AD" w:rsidP="003108A6">
            <w:pPr>
              <w:jc w:val="center"/>
            </w:pPr>
            <w:r>
              <w:t>3</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4871C1">
            <w:r>
              <w:t>Efficient</w:t>
            </w:r>
          </w:p>
        </w:tc>
        <w:tc>
          <w:tcPr>
            <w:tcW w:w="900" w:type="dxa"/>
            <w:tcBorders>
              <w:top w:val="nil"/>
              <w:left w:val="nil"/>
              <w:bottom w:val="nil"/>
              <w:right w:val="nil"/>
            </w:tcBorders>
          </w:tcPr>
          <w:p w:rsidR="00FE36AD" w:rsidRPr="00560222" w:rsidRDefault="00FE36AD" w:rsidP="00560222">
            <w:pPr>
              <w:jc w:val="center"/>
            </w:pPr>
            <w:r>
              <w:t>2</w:t>
            </w:r>
          </w:p>
        </w:tc>
      </w:tr>
      <w:tr w:rsidR="00FE36AD" w:rsidRPr="00560222" w:rsidTr="005A583D">
        <w:tc>
          <w:tcPr>
            <w:tcW w:w="1908" w:type="dxa"/>
            <w:tcBorders>
              <w:top w:val="single" w:sz="4" w:space="0" w:color="000000" w:themeColor="text1"/>
              <w:left w:val="nil"/>
              <w:bottom w:val="nil"/>
              <w:right w:val="nil"/>
            </w:tcBorders>
          </w:tcPr>
          <w:p w:rsidR="00FE36AD" w:rsidRPr="00560222" w:rsidRDefault="00FE36AD" w:rsidP="004871C1">
            <w:r>
              <w:t>Services</w:t>
            </w:r>
          </w:p>
        </w:tc>
        <w:tc>
          <w:tcPr>
            <w:tcW w:w="810" w:type="dxa"/>
            <w:tcBorders>
              <w:top w:val="single" w:sz="4" w:space="0" w:color="000000" w:themeColor="text1"/>
              <w:left w:val="nil"/>
              <w:bottom w:val="nil"/>
              <w:right w:val="nil"/>
            </w:tcBorders>
          </w:tcPr>
          <w:p w:rsidR="00FE36AD" w:rsidRPr="00560222" w:rsidRDefault="00FE36AD" w:rsidP="00560222">
            <w:pPr>
              <w:jc w:val="center"/>
            </w:pPr>
          </w:p>
        </w:tc>
        <w:tc>
          <w:tcPr>
            <w:tcW w:w="3420" w:type="dxa"/>
            <w:tcBorders>
              <w:top w:val="single" w:sz="4" w:space="0" w:color="000000" w:themeColor="text1"/>
              <w:left w:val="nil"/>
              <w:bottom w:val="nil"/>
              <w:right w:val="nil"/>
            </w:tcBorders>
          </w:tcPr>
          <w:p w:rsidR="00FE36AD" w:rsidRDefault="00FE36AD" w:rsidP="003108A6">
            <w:r>
              <w:t>Helpdesk</w:t>
            </w:r>
          </w:p>
        </w:tc>
        <w:tc>
          <w:tcPr>
            <w:tcW w:w="900" w:type="dxa"/>
            <w:tcBorders>
              <w:top w:val="single" w:sz="4" w:space="0" w:color="000000" w:themeColor="text1"/>
              <w:left w:val="nil"/>
              <w:bottom w:val="nil"/>
              <w:right w:val="nil"/>
            </w:tcBorders>
          </w:tcPr>
          <w:p w:rsidR="00FE36AD" w:rsidRDefault="00FE36AD" w:rsidP="003108A6">
            <w:pPr>
              <w:jc w:val="center"/>
            </w:pPr>
            <w:r>
              <w:t>5</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Default="00FE36AD" w:rsidP="003108A6">
            <w:r>
              <w:t>FIT lab/Trainings</w:t>
            </w:r>
          </w:p>
        </w:tc>
        <w:tc>
          <w:tcPr>
            <w:tcW w:w="900" w:type="dxa"/>
            <w:tcBorders>
              <w:top w:val="nil"/>
              <w:left w:val="nil"/>
              <w:bottom w:val="nil"/>
              <w:right w:val="nil"/>
            </w:tcBorders>
          </w:tcPr>
          <w:p w:rsidR="00FE36AD" w:rsidRDefault="00FE36AD" w:rsidP="003108A6">
            <w:pPr>
              <w:jc w:val="center"/>
            </w:pPr>
            <w:r>
              <w:t>3</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Default="00FE36AD" w:rsidP="003108A6">
            <w:r>
              <w:t>Internet Speed</w:t>
            </w:r>
          </w:p>
        </w:tc>
        <w:tc>
          <w:tcPr>
            <w:tcW w:w="900" w:type="dxa"/>
            <w:tcBorders>
              <w:top w:val="nil"/>
              <w:left w:val="nil"/>
              <w:bottom w:val="nil"/>
              <w:right w:val="nil"/>
            </w:tcBorders>
          </w:tcPr>
          <w:p w:rsidR="00FE36AD" w:rsidRDefault="00FE36AD" w:rsidP="003108A6">
            <w:pPr>
              <w:jc w:val="center"/>
            </w:pPr>
            <w:r>
              <w:t>3</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Default="00FE36AD" w:rsidP="004871C1">
            <w:r>
              <w:t>Software</w:t>
            </w:r>
          </w:p>
        </w:tc>
        <w:tc>
          <w:tcPr>
            <w:tcW w:w="900" w:type="dxa"/>
            <w:tcBorders>
              <w:top w:val="nil"/>
              <w:left w:val="nil"/>
              <w:bottom w:val="nil"/>
              <w:right w:val="nil"/>
            </w:tcBorders>
          </w:tcPr>
          <w:p w:rsidR="00FE36AD" w:rsidRDefault="00FE36AD" w:rsidP="00560222">
            <w:pPr>
              <w:jc w:val="center"/>
            </w:pPr>
            <w:r>
              <w:t>2</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Default="00FE36AD" w:rsidP="004871C1">
            <w:r>
              <w:t>IT person in building</w:t>
            </w:r>
          </w:p>
        </w:tc>
        <w:tc>
          <w:tcPr>
            <w:tcW w:w="900" w:type="dxa"/>
            <w:tcBorders>
              <w:top w:val="nil"/>
              <w:left w:val="nil"/>
              <w:bottom w:val="nil"/>
              <w:right w:val="nil"/>
            </w:tcBorders>
          </w:tcPr>
          <w:p w:rsidR="00FE36AD" w:rsidRDefault="00FE36AD" w:rsidP="00560222">
            <w:pPr>
              <w:jc w:val="center"/>
            </w:pPr>
            <w:r>
              <w:t>2</w:t>
            </w:r>
          </w:p>
        </w:tc>
      </w:tr>
      <w:tr w:rsidR="00FE36AD" w:rsidRPr="00560222" w:rsidTr="005A583D">
        <w:tc>
          <w:tcPr>
            <w:tcW w:w="1908" w:type="dxa"/>
            <w:tcBorders>
              <w:top w:val="nil"/>
              <w:left w:val="nil"/>
              <w:right w:val="nil"/>
            </w:tcBorders>
          </w:tcPr>
          <w:p w:rsidR="00FE36AD" w:rsidRPr="00560222" w:rsidRDefault="00FE36AD" w:rsidP="004871C1"/>
        </w:tc>
        <w:tc>
          <w:tcPr>
            <w:tcW w:w="810" w:type="dxa"/>
            <w:tcBorders>
              <w:top w:val="nil"/>
              <w:left w:val="nil"/>
              <w:right w:val="nil"/>
            </w:tcBorders>
          </w:tcPr>
          <w:p w:rsidR="00FE36AD" w:rsidRPr="00560222" w:rsidRDefault="00FE36AD" w:rsidP="00560222">
            <w:pPr>
              <w:jc w:val="center"/>
            </w:pPr>
          </w:p>
        </w:tc>
        <w:tc>
          <w:tcPr>
            <w:tcW w:w="3420" w:type="dxa"/>
            <w:tcBorders>
              <w:top w:val="nil"/>
              <w:left w:val="nil"/>
              <w:right w:val="nil"/>
            </w:tcBorders>
          </w:tcPr>
          <w:p w:rsidR="00FE36AD" w:rsidRPr="00560222" w:rsidRDefault="00FE36AD" w:rsidP="004871C1">
            <w:proofErr w:type="spellStart"/>
            <w:r>
              <w:t>WebCT</w:t>
            </w:r>
            <w:proofErr w:type="spellEnd"/>
          </w:p>
        </w:tc>
        <w:tc>
          <w:tcPr>
            <w:tcW w:w="900" w:type="dxa"/>
            <w:tcBorders>
              <w:top w:val="nil"/>
              <w:left w:val="nil"/>
              <w:right w:val="nil"/>
            </w:tcBorders>
          </w:tcPr>
          <w:p w:rsidR="00FE36AD" w:rsidRPr="00560222" w:rsidRDefault="00FE36AD" w:rsidP="00560222">
            <w:pPr>
              <w:jc w:val="center"/>
            </w:pPr>
            <w:r>
              <w:t>2</w:t>
            </w:r>
          </w:p>
        </w:tc>
      </w:tr>
    </w:tbl>
    <w:p w:rsidR="00C03A7D" w:rsidRDefault="00254A83" w:rsidP="00A859A9">
      <w:pPr>
        <w:spacing w:after="0" w:line="240" w:lineRule="auto"/>
        <w:rPr>
          <w:sz w:val="20"/>
          <w:szCs w:val="24"/>
        </w:rPr>
      </w:pPr>
      <w:r w:rsidRPr="00254A83">
        <w:rPr>
          <w:b/>
          <w:sz w:val="20"/>
          <w:szCs w:val="24"/>
        </w:rPr>
        <w:t xml:space="preserve">* </w:t>
      </w:r>
      <w:r w:rsidRPr="00254A83">
        <w:rPr>
          <w:sz w:val="20"/>
          <w:szCs w:val="24"/>
        </w:rPr>
        <w:t xml:space="preserve">First listed response: </w:t>
      </w:r>
      <w:r>
        <w:rPr>
          <w:sz w:val="20"/>
          <w:szCs w:val="24"/>
        </w:rPr>
        <w:t xml:space="preserve"> </w:t>
      </w:r>
      <w:r w:rsidRPr="00254A83">
        <w:rPr>
          <w:i/>
          <w:sz w:val="20"/>
          <w:szCs w:val="24"/>
        </w:rPr>
        <w:t>n</w:t>
      </w:r>
      <w:r w:rsidRPr="00254A83">
        <w:rPr>
          <w:sz w:val="20"/>
          <w:szCs w:val="24"/>
        </w:rPr>
        <w:t xml:space="preserve">=46; second </w:t>
      </w:r>
      <w:r>
        <w:rPr>
          <w:sz w:val="20"/>
          <w:szCs w:val="24"/>
        </w:rPr>
        <w:t xml:space="preserve">listed </w:t>
      </w:r>
      <w:r w:rsidRPr="00254A83">
        <w:rPr>
          <w:sz w:val="20"/>
          <w:szCs w:val="24"/>
        </w:rPr>
        <w:t>response:</w:t>
      </w:r>
      <w:r>
        <w:rPr>
          <w:sz w:val="20"/>
          <w:szCs w:val="24"/>
        </w:rPr>
        <w:t xml:space="preserve"> </w:t>
      </w:r>
      <w:r w:rsidRPr="00254A83">
        <w:rPr>
          <w:sz w:val="20"/>
          <w:szCs w:val="24"/>
        </w:rPr>
        <w:t xml:space="preserve"> </w:t>
      </w:r>
      <w:r w:rsidRPr="00254A83">
        <w:rPr>
          <w:i/>
          <w:sz w:val="20"/>
          <w:szCs w:val="24"/>
        </w:rPr>
        <w:t>n</w:t>
      </w:r>
      <w:r w:rsidRPr="00254A83">
        <w:rPr>
          <w:sz w:val="20"/>
          <w:szCs w:val="24"/>
        </w:rPr>
        <w:t>=38; thir</w:t>
      </w:r>
      <w:r>
        <w:rPr>
          <w:sz w:val="20"/>
          <w:szCs w:val="24"/>
        </w:rPr>
        <w:t xml:space="preserve">d listed response:  </w:t>
      </w:r>
      <w:r w:rsidRPr="00254A83">
        <w:rPr>
          <w:i/>
          <w:sz w:val="20"/>
          <w:szCs w:val="24"/>
        </w:rPr>
        <w:t>n</w:t>
      </w:r>
      <w:r>
        <w:rPr>
          <w:sz w:val="20"/>
          <w:szCs w:val="24"/>
        </w:rPr>
        <w:t>=20</w:t>
      </w:r>
    </w:p>
    <w:p w:rsidR="00254A83" w:rsidRPr="00254A83" w:rsidRDefault="00254A83" w:rsidP="00A859A9">
      <w:pPr>
        <w:spacing w:after="0" w:line="240" w:lineRule="auto"/>
        <w:rPr>
          <w:sz w:val="20"/>
          <w:szCs w:val="24"/>
        </w:rPr>
      </w:pPr>
    </w:p>
    <w:p w:rsidR="00F951F6" w:rsidRDefault="00695B77" w:rsidP="00192C48">
      <w:pPr>
        <w:outlineLvl w:val="0"/>
        <w:rPr>
          <w:b/>
          <w:sz w:val="24"/>
          <w:szCs w:val="24"/>
        </w:rPr>
      </w:pPr>
      <w:r>
        <w:rPr>
          <w:b/>
          <w:sz w:val="24"/>
          <w:szCs w:val="24"/>
        </w:rPr>
        <w:t xml:space="preserve">Question 2:  </w:t>
      </w:r>
      <w:r w:rsidR="00F933B4" w:rsidRPr="00695B77">
        <w:rPr>
          <w:b/>
          <w:sz w:val="24"/>
          <w:szCs w:val="24"/>
        </w:rPr>
        <w:t>Please list 2 or 3 of the worst things about IT at UTEP</w:t>
      </w:r>
      <w:r>
        <w:rPr>
          <w:b/>
          <w:sz w:val="24"/>
          <w:szCs w:val="24"/>
        </w:rPr>
        <w:t>.</w:t>
      </w:r>
    </w:p>
    <w:p w:rsidR="008A676D" w:rsidRDefault="008A676D" w:rsidP="00CA3653">
      <w:pPr>
        <w:spacing w:after="0" w:line="240" w:lineRule="auto"/>
        <w:rPr>
          <w:sz w:val="24"/>
          <w:szCs w:val="24"/>
        </w:rPr>
      </w:pPr>
    </w:p>
    <w:tbl>
      <w:tblPr>
        <w:tblStyle w:val="TableGrid"/>
        <w:tblW w:w="9108" w:type="dxa"/>
        <w:tblLayout w:type="fixed"/>
        <w:tblLook w:val="04A0"/>
      </w:tblPr>
      <w:tblGrid>
        <w:gridCol w:w="1908"/>
        <w:gridCol w:w="810"/>
        <w:gridCol w:w="5580"/>
        <w:gridCol w:w="810"/>
      </w:tblGrid>
      <w:tr w:rsidR="002B061E" w:rsidRPr="00AE3723" w:rsidTr="00A40C59">
        <w:tc>
          <w:tcPr>
            <w:tcW w:w="8298" w:type="dxa"/>
            <w:gridSpan w:val="3"/>
            <w:tcBorders>
              <w:left w:val="nil"/>
              <w:bottom w:val="nil"/>
              <w:right w:val="nil"/>
            </w:tcBorders>
            <w:shd w:val="clear" w:color="auto" w:fill="F9630F"/>
            <w:vAlign w:val="center"/>
          </w:tcPr>
          <w:p w:rsidR="002B061E" w:rsidRPr="00AE3723" w:rsidRDefault="002B061E" w:rsidP="002B061E">
            <w:pPr>
              <w:rPr>
                <w:b/>
              </w:rPr>
            </w:pPr>
            <w:r>
              <w:rPr>
                <w:b/>
              </w:rPr>
              <w:t xml:space="preserve">Question 2:  </w:t>
            </w:r>
            <w:r w:rsidRPr="00A40C59">
              <w:rPr>
                <w:b/>
                <w:i/>
              </w:rPr>
              <w:t>Worst Things about IT</w:t>
            </w:r>
            <w:r w:rsidR="00254A83">
              <w:rPr>
                <w:b/>
                <w:i/>
              </w:rPr>
              <w:t>*</w:t>
            </w:r>
          </w:p>
        </w:tc>
        <w:tc>
          <w:tcPr>
            <w:tcW w:w="810" w:type="dxa"/>
            <w:tcBorders>
              <w:left w:val="nil"/>
              <w:bottom w:val="nil"/>
              <w:right w:val="nil"/>
            </w:tcBorders>
            <w:shd w:val="clear" w:color="auto" w:fill="F9630F"/>
            <w:vAlign w:val="center"/>
          </w:tcPr>
          <w:p w:rsidR="002B061E" w:rsidRPr="00AE3723" w:rsidRDefault="002B061E" w:rsidP="00AE3723">
            <w:pPr>
              <w:jc w:val="center"/>
              <w:rPr>
                <w:b/>
              </w:rPr>
            </w:pPr>
          </w:p>
        </w:tc>
      </w:tr>
      <w:tr w:rsidR="00AE3723" w:rsidRPr="00AE3723" w:rsidTr="002B061E">
        <w:tc>
          <w:tcPr>
            <w:tcW w:w="1908" w:type="dxa"/>
            <w:tcBorders>
              <w:top w:val="nil"/>
              <w:left w:val="nil"/>
              <w:bottom w:val="single" w:sz="4" w:space="0" w:color="000000" w:themeColor="text1"/>
              <w:right w:val="nil"/>
            </w:tcBorders>
            <w:shd w:val="clear" w:color="auto" w:fill="F9630F"/>
            <w:vAlign w:val="center"/>
          </w:tcPr>
          <w:p w:rsidR="00AE3723" w:rsidRPr="00AE3723" w:rsidRDefault="00AE3723" w:rsidP="00AE3723">
            <w:pPr>
              <w:jc w:val="center"/>
              <w:rPr>
                <w:b/>
              </w:rPr>
            </w:pPr>
            <w:r w:rsidRPr="00AE3723">
              <w:rPr>
                <w:b/>
              </w:rPr>
              <w:t>Grouping Variable</w:t>
            </w:r>
          </w:p>
        </w:tc>
        <w:tc>
          <w:tcPr>
            <w:tcW w:w="810" w:type="dxa"/>
            <w:tcBorders>
              <w:top w:val="nil"/>
              <w:left w:val="nil"/>
              <w:bottom w:val="single" w:sz="4" w:space="0" w:color="000000" w:themeColor="text1"/>
              <w:right w:val="nil"/>
            </w:tcBorders>
            <w:shd w:val="clear" w:color="auto" w:fill="F9630F"/>
            <w:vAlign w:val="center"/>
          </w:tcPr>
          <w:p w:rsidR="00AE3723" w:rsidRPr="00AE3723" w:rsidRDefault="00AE3723" w:rsidP="00AE3723">
            <w:pPr>
              <w:jc w:val="center"/>
              <w:rPr>
                <w:b/>
              </w:rPr>
            </w:pPr>
            <w:r w:rsidRPr="00AE3723">
              <w:rPr>
                <w:b/>
              </w:rPr>
              <w:t>Freq.</w:t>
            </w:r>
          </w:p>
        </w:tc>
        <w:tc>
          <w:tcPr>
            <w:tcW w:w="5580" w:type="dxa"/>
            <w:tcBorders>
              <w:top w:val="nil"/>
              <w:left w:val="nil"/>
              <w:bottom w:val="single" w:sz="4" w:space="0" w:color="000000" w:themeColor="text1"/>
              <w:right w:val="nil"/>
            </w:tcBorders>
            <w:shd w:val="clear" w:color="auto" w:fill="F9630F"/>
            <w:vAlign w:val="center"/>
          </w:tcPr>
          <w:p w:rsidR="00AE3723" w:rsidRPr="00AE3723" w:rsidRDefault="00AE3723" w:rsidP="00AE3723">
            <w:pPr>
              <w:jc w:val="center"/>
              <w:rPr>
                <w:b/>
              </w:rPr>
            </w:pPr>
            <w:r w:rsidRPr="00AE3723">
              <w:rPr>
                <w:b/>
              </w:rPr>
              <w:t>Component</w:t>
            </w:r>
          </w:p>
        </w:tc>
        <w:tc>
          <w:tcPr>
            <w:tcW w:w="810" w:type="dxa"/>
            <w:tcBorders>
              <w:top w:val="nil"/>
              <w:left w:val="nil"/>
              <w:bottom w:val="single" w:sz="4" w:space="0" w:color="000000" w:themeColor="text1"/>
              <w:right w:val="nil"/>
            </w:tcBorders>
            <w:shd w:val="clear" w:color="auto" w:fill="F9630F"/>
            <w:vAlign w:val="center"/>
          </w:tcPr>
          <w:p w:rsidR="00AE3723" w:rsidRPr="00AE3723" w:rsidRDefault="00AE3723" w:rsidP="00AE3723">
            <w:pPr>
              <w:jc w:val="center"/>
              <w:rPr>
                <w:b/>
              </w:rPr>
            </w:pPr>
            <w:r w:rsidRPr="00AE3723">
              <w:rPr>
                <w:b/>
              </w:rPr>
              <w:t>Freq.</w:t>
            </w:r>
          </w:p>
        </w:tc>
      </w:tr>
      <w:tr w:rsidR="00AE3723" w:rsidRPr="00560222" w:rsidTr="00AE3723">
        <w:tc>
          <w:tcPr>
            <w:tcW w:w="1908" w:type="dxa"/>
            <w:tcBorders>
              <w:left w:val="nil"/>
              <w:bottom w:val="nil"/>
              <w:right w:val="nil"/>
            </w:tcBorders>
          </w:tcPr>
          <w:p w:rsidR="00AE3723" w:rsidRPr="00560222" w:rsidRDefault="00AE3723" w:rsidP="00AE3723">
            <w:r w:rsidRPr="00560222">
              <w:t>Customer Service</w:t>
            </w:r>
          </w:p>
        </w:tc>
        <w:tc>
          <w:tcPr>
            <w:tcW w:w="810" w:type="dxa"/>
            <w:tcBorders>
              <w:left w:val="nil"/>
              <w:bottom w:val="nil"/>
              <w:right w:val="nil"/>
            </w:tcBorders>
          </w:tcPr>
          <w:p w:rsidR="00AE3723" w:rsidRPr="00560222" w:rsidRDefault="00AE3723" w:rsidP="00AE3723">
            <w:pPr>
              <w:jc w:val="center"/>
            </w:pPr>
            <w:r>
              <w:t>2</w:t>
            </w:r>
            <w:r w:rsidR="00E87C85" w:rsidRPr="00E87C85">
              <w:rPr>
                <w:vertAlign w:val="superscript"/>
              </w:rPr>
              <w:t>1</w:t>
            </w:r>
          </w:p>
        </w:tc>
        <w:tc>
          <w:tcPr>
            <w:tcW w:w="5580" w:type="dxa"/>
            <w:tcBorders>
              <w:left w:val="nil"/>
              <w:bottom w:val="nil"/>
              <w:right w:val="nil"/>
            </w:tcBorders>
          </w:tcPr>
          <w:p w:rsidR="00AE3723" w:rsidRPr="00560222" w:rsidRDefault="00AE3723" w:rsidP="00AE3723">
            <w:r>
              <w:t>Slow r</w:t>
            </w:r>
            <w:r w:rsidRPr="00560222">
              <w:t>esponse Time</w:t>
            </w:r>
          </w:p>
        </w:tc>
        <w:tc>
          <w:tcPr>
            <w:tcW w:w="810" w:type="dxa"/>
            <w:tcBorders>
              <w:left w:val="nil"/>
              <w:bottom w:val="nil"/>
              <w:right w:val="nil"/>
            </w:tcBorders>
          </w:tcPr>
          <w:p w:rsidR="00AE3723" w:rsidRPr="00560222" w:rsidRDefault="00AE3723" w:rsidP="00AE3723">
            <w:pPr>
              <w:jc w:val="center"/>
            </w:pPr>
            <w:r>
              <w:t>8</w:t>
            </w:r>
          </w:p>
        </w:tc>
      </w:tr>
      <w:tr w:rsidR="00AE3723" w:rsidRPr="00560222" w:rsidTr="00AE3723">
        <w:tc>
          <w:tcPr>
            <w:tcW w:w="1908" w:type="dxa"/>
            <w:tcBorders>
              <w:top w:val="nil"/>
              <w:left w:val="nil"/>
              <w:bottom w:val="nil"/>
              <w:right w:val="nil"/>
            </w:tcBorders>
          </w:tcPr>
          <w:p w:rsidR="00AE3723" w:rsidRPr="00560222" w:rsidRDefault="00AE3723" w:rsidP="00AE3723"/>
        </w:tc>
        <w:tc>
          <w:tcPr>
            <w:tcW w:w="810" w:type="dxa"/>
            <w:tcBorders>
              <w:top w:val="nil"/>
              <w:left w:val="nil"/>
              <w:bottom w:val="nil"/>
              <w:right w:val="nil"/>
            </w:tcBorders>
          </w:tcPr>
          <w:p w:rsidR="00AE3723" w:rsidRPr="00560222" w:rsidRDefault="00AE3723" w:rsidP="00AE3723">
            <w:pPr>
              <w:jc w:val="center"/>
            </w:pPr>
          </w:p>
        </w:tc>
        <w:tc>
          <w:tcPr>
            <w:tcW w:w="5580" w:type="dxa"/>
            <w:tcBorders>
              <w:top w:val="nil"/>
              <w:left w:val="nil"/>
              <w:bottom w:val="nil"/>
              <w:right w:val="nil"/>
            </w:tcBorders>
          </w:tcPr>
          <w:p w:rsidR="00AE3723" w:rsidRPr="00560222" w:rsidRDefault="00AE3723" w:rsidP="00AE3723">
            <w:r>
              <w:t>Communication (Notification of changes, face-to-face interactions, making sure the customer understands</w:t>
            </w:r>
            <w:r w:rsidR="0043159B">
              <w:t>)</w:t>
            </w:r>
          </w:p>
        </w:tc>
        <w:tc>
          <w:tcPr>
            <w:tcW w:w="810" w:type="dxa"/>
            <w:tcBorders>
              <w:top w:val="nil"/>
              <w:left w:val="nil"/>
              <w:bottom w:val="nil"/>
              <w:right w:val="nil"/>
            </w:tcBorders>
          </w:tcPr>
          <w:p w:rsidR="00AE3723" w:rsidRPr="00560222" w:rsidRDefault="00AE3723" w:rsidP="00AE3723">
            <w:pPr>
              <w:jc w:val="center"/>
            </w:pPr>
            <w:r w:rsidRPr="00560222">
              <w:t>3</w:t>
            </w:r>
          </w:p>
        </w:tc>
      </w:tr>
      <w:tr w:rsidR="00FE36AD" w:rsidRPr="00560222" w:rsidTr="00AE3723">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3108A6">
            <w:r>
              <w:t>Phone (hold, transfers, complicated menu)</w:t>
            </w:r>
          </w:p>
        </w:tc>
        <w:tc>
          <w:tcPr>
            <w:tcW w:w="810" w:type="dxa"/>
            <w:tcBorders>
              <w:top w:val="nil"/>
              <w:left w:val="nil"/>
              <w:bottom w:val="nil"/>
              <w:right w:val="nil"/>
            </w:tcBorders>
          </w:tcPr>
          <w:p w:rsidR="00FE36AD" w:rsidRPr="00560222" w:rsidRDefault="00FE36AD" w:rsidP="003108A6">
            <w:pPr>
              <w:jc w:val="center"/>
            </w:pPr>
            <w:r>
              <w:t>3</w:t>
            </w:r>
          </w:p>
        </w:tc>
      </w:tr>
      <w:tr w:rsidR="00FE36AD" w:rsidRPr="00560222" w:rsidTr="00AE3723">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AE3723">
            <w:r>
              <w:t>Scheduling</w:t>
            </w:r>
          </w:p>
        </w:tc>
        <w:tc>
          <w:tcPr>
            <w:tcW w:w="810" w:type="dxa"/>
            <w:tcBorders>
              <w:top w:val="nil"/>
              <w:left w:val="nil"/>
              <w:bottom w:val="nil"/>
              <w:right w:val="nil"/>
            </w:tcBorders>
          </w:tcPr>
          <w:p w:rsidR="00FE36AD" w:rsidRPr="00560222" w:rsidRDefault="00FE36AD" w:rsidP="00AE3723">
            <w:pPr>
              <w:jc w:val="center"/>
            </w:pPr>
            <w:r>
              <w:t>2</w:t>
            </w:r>
          </w:p>
        </w:tc>
      </w:tr>
      <w:tr w:rsidR="00FE36AD" w:rsidRPr="00560222" w:rsidTr="00FE36AD">
        <w:tc>
          <w:tcPr>
            <w:tcW w:w="1908" w:type="dxa"/>
            <w:tcBorders>
              <w:top w:val="single" w:sz="4" w:space="0" w:color="000000" w:themeColor="text1"/>
              <w:left w:val="nil"/>
              <w:bottom w:val="nil"/>
              <w:right w:val="nil"/>
            </w:tcBorders>
          </w:tcPr>
          <w:p w:rsidR="00FE36AD" w:rsidRPr="00560222" w:rsidRDefault="00FE36AD" w:rsidP="00AE3723">
            <w:r>
              <w:t>Staff</w:t>
            </w:r>
          </w:p>
        </w:tc>
        <w:tc>
          <w:tcPr>
            <w:tcW w:w="810" w:type="dxa"/>
            <w:tcBorders>
              <w:top w:val="single" w:sz="4" w:space="0" w:color="000000" w:themeColor="text1"/>
              <w:left w:val="nil"/>
              <w:bottom w:val="nil"/>
              <w:right w:val="nil"/>
            </w:tcBorders>
          </w:tcPr>
          <w:p w:rsidR="00FE36AD" w:rsidRPr="00560222" w:rsidRDefault="00FE36AD" w:rsidP="00AE3723">
            <w:pPr>
              <w:jc w:val="center"/>
            </w:pPr>
          </w:p>
        </w:tc>
        <w:tc>
          <w:tcPr>
            <w:tcW w:w="5580" w:type="dxa"/>
            <w:tcBorders>
              <w:top w:val="single" w:sz="4" w:space="0" w:color="000000" w:themeColor="text1"/>
              <w:left w:val="nil"/>
              <w:bottom w:val="nil"/>
              <w:right w:val="nil"/>
            </w:tcBorders>
          </w:tcPr>
          <w:p w:rsidR="00FE36AD" w:rsidRPr="00560222" w:rsidRDefault="00FE36AD" w:rsidP="00AE3723">
            <w:r>
              <w:t>Understaffed</w:t>
            </w:r>
          </w:p>
        </w:tc>
        <w:tc>
          <w:tcPr>
            <w:tcW w:w="810" w:type="dxa"/>
            <w:tcBorders>
              <w:top w:val="single" w:sz="4" w:space="0" w:color="000000" w:themeColor="text1"/>
              <w:left w:val="nil"/>
              <w:bottom w:val="nil"/>
              <w:right w:val="nil"/>
            </w:tcBorders>
            <w:shd w:val="clear" w:color="auto" w:fill="FFFFFF" w:themeFill="background1"/>
          </w:tcPr>
          <w:p w:rsidR="00FE36AD" w:rsidRPr="00560222" w:rsidRDefault="00FE36AD" w:rsidP="00AE3723">
            <w:pPr>
              <w:jc w:val="center"/>
            </w:pPr>
            <w:r>
              <w:t>5</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AE3723">
            <w:r>
              <w:t>Not Helpful (lack of knowledge or capability)</w:t>
            </w:r>
          </w:p>
        </w:tc>
        <w:tc>
          <w:tcPr>
            <w:tcW w:w="810" w:type="dxa"/>
            <w:tcBorders>
              <w:top w:val="nil"/>
              <w:left w:val="nil"/>
              <w:bottom w:val="nil"/>
              <w:right w:val="nil"/>
            </w:tcBorders>
            <w:shd w:val="clear" w:color="auto" w:fill="FFFFFF" w:themeFill="background1"/>
          </w:tcPr>
          <w:p w:rsidR="00FE36AD" w:rsidRPr="00560222" w:rsidRDefault="00FE36AD" w:rsidP="00AE3723">
            <w:pPr>
              <w:jc w:val="center"/>
            </w:pPr>
            <w:r>
              <w:t>4</w:t>
            </w:r>
          </w:p>
        </w:tc>
      </w:tr>
      <w:tr w:rsidR="00FE36AD" w:rsidRPr="00560222" w:rsidTr="00FE36AD">
        <w:tc>
          <w:tcPr>
            <w:tcW w:w="1908" w:type="dxa"/>
            <w:tcBorders>
              <w:top w:val="single" w:sz="4" w:space="0" w:color="000000" w:themeColor="text1"/>
              <w:left w:val="nil"/>
              <w:bottom w:val="nil"/>
              <w:right w:val="nil"/>
            </w:tcBorders>
          </w:tcPr>
          <w:p w:rsidR="00FE36AD" w:rsidRPr="00560222" w:rsidRDefault="00FE36AD" w:rsidP="00AE3723">
            <w:r>
              <w:t>Services</w:t>
            </w:r>
          </w:p>
        </w:tc>
        <w:tc>
          <w:tcPr>
            <w:tcW w:w="810" w:type="dxa"/>
            <w:tcBorders>
              <w:top w:val="single" w:sz="4" w:space="0" w:color="000000" w:themeColor="text1"/>
              <w:left w:val="nil"/>
              <w:bottom w:val="nil"/>
              <w:right w:val="nil"/>
            </w:tcBorders>
          </w:tcPr>
          <w:p w:rsidR="00FE36AD" w:rsidRPr="00560222" w:rsidRDefault="00FE36AD" w:rsidP="00AE3723">
            <w:pPr>
              <w:jc w:val="center"/>
            </w:pPr>
          </w:p>
        </w:tc>
        <w:tc>
          <w:tcPr>
            <w:tcW w:w="5580" w:type="dxa"/>
            <w:tcBorders>
              <w:top w:val="single" w:sz="4" w:space="0" w:color="000000" w:themeColor="text1"/>
              <w:left w:val="nil"/>
              <w:bottom w:val="nil"/>
              <w:right w:val="nil"/>
            </w:tcBorders>
          </w:tcPr>
          <w:p w:rsidR="00FE36AD" w:rsidRPr="00560222" w:rsidRDefault="00FE36AD" w:rsidP="003108A6">
            <w:r>
              <w:t>Software (out-of-date, inconsistent, limited license, cumbersome, not easily downloaded)</w:t>
            </w:r>
          </w:p>
        </w:tc>
        <w:tc>
          <w:tcPr>
            <w:tcW w:w="810" w:type="dxa"/>
            <w:tcBorders>
              <w:top w:val="single" w:sz="4" w:space="0" w:color="000000" w:themeColor="text1"/>
              <w:left w:val="nil"/>
              <w:bottom w:val="nil"/>
              <w:right w:val="nil"/>
            </w:tcBorders>
            <w:shd w:val="clear" w:color="auto" w:fill="FFFFFF" w:themeFill="background1"/>
          </w:tcPr>
          <w:p w:rsidR="00FE36AD" w:rsidRPr="00560222" w:rsidRDefault="00FE36AD" w:rsidP="003108A6">
            <w:pPr>
              <w:jc w:val="center"/>
            </w:pPr>
            <w:r>
              <w:t>5</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Default="00FE36AD" w:rsidP="003108A6">
            <w:r>
              <w:t>Classroom technology (limited, not always maintained)</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Default="00FE36AD" w:rsidP="003108A6">
            <w:r>
              <w:t>Down with problems too often</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Default="00FE36AD" w:rsidP="003108A6">
            <w:r>
              <w:t>Email (limited storage and search options)</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3108A6">
            <w:r>
              <w:t>Fees (Ethernet installation, tech fees)</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Default="00FE36AD" w:rsidP="003108A6">
            <w:r>
              <w:t>Helpdesk (slow, unreliable, limited hours)</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Default="00FE36AD" w:rsidP="003108A6">
            <w:r>
              <w:t>Homepage not user friendly</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3108A6">
            <w:r>
              <w:t>Other support (i.e., Mac, Linux, less focus on Microsoft)</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3108A6">
            <w:r>
              <w:t>Training (low-quality, too limited)</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AE3723">
            <w:proofErr w:type="spellStart"/>
            <w:r>
              <w:t>WebCT</w:t>
            </w:r>
            <w:proofErr w:type="spellEnd"/>
            <w:r>
              <w:t xml:space="preserve"> (instructions, support, outdated)</w:t>
            </w:r>
          </w:p>
        </w:tc>
        <w:tc>
          <w:tcPr>
            <w:tcW w:w="810" w:type="dxa"/>
            <w:tcBorders>
              <w:top w:val="nil"/>
              <w:left w:val="nil"/>
              <w:bottom w:val="nil"/>
              <w:right w:val="nil"/>
            </w:tcBorders>
            <w:shd w:val="clear" w:color="auto" w:fill="FFFFFF" w:themeFill="background1"/>
          </w:tcPr>
          <w:p w:rsidR="00FE36AD" w:rsidRDefault="00FE36AD" w:rsidP="00AE3723">
            <w:pPr>
              <w:jc w:val="center"/>
            </w:pPr>
            <w:r>
              <w:t>3</w:t>
            </w:r>
          </w:p>
        </w:tc>
      </w:tr>
      <w:tr w:rsidR="00FE36AD" w:rsidRPr="00560222" w:rsidTr="00FE36AD">
        <w:tc>
          <w:tcPr>
            <w:tcW w:w="1908" w:type="dxa"/>
            <w:tcBorders>
              <w:top w:val="nil"/>
              <w:left w:val="nil"/>
              <w:bottom w:val="single" w:sz="4" w:space="0" w:color="000000" w:themeColor="text1"/>
              <w:right w:val="nil"/>
            </w:tcBorders>
          </w:tcPr>
          <w:p w:rsidR="00FE36AD" w:rsidRPr="00560222" w:rsidRDefault="00FE36AD" w:rsidP="00AE3723"/>
        </w:tc>
        <w:tc>
          <w:tcPr>
            <w:tcW w:w="810" w:type="dxa"/>
            <w:tcBorders>
              <w:top w:val="nil"/>
              <w:left w:val="nil"/>
              <w:bottom w:val="single" w:sz="4" w:space="0" w:color="000000" w:themeColor="text1"/>
              <w:right w:val="nil"/>
            </w:tcBorders>
          </w:tcPr>
          <w:p w:rsidR="00FE36AD" w:rsidRPr="00560222" w:rsidRDefault="00FE36AD" w:rsidP="00AE3723">
            <w:pPr>
              <w:jc w:val="center"/>
            </w:pPr>
          </w:p>
        </w:tc>
        <w:tc>
          <w:tcPr>
            <w:tcW w:w="5580" w:type="dxa"/>
            <w:tcBorders>
              <w:top w:val="nil"/>
              <w:left w:val="nil"/>
              <w:bottom w:val="single" w:sz="4" w:space="0" w:color="000000" w:themeColor="text1"/>
              <w:right w:val="nil"/>
            </w:tcBorders>
          </w:tcPr>
          <w:p w:rsidR="00FE36AD" w:rsidRPr="00560222" w:rsidRDefault="00FE36AD" w:rsidP="00AE3723">
            <w:r>
              <w:t>Technology old and outdated</w:t>
            </w:r>
          </w:p>
        </w:tc>
        <w:tc>
          <w:tcPr>
            <w:tcW w:w="810" w:type="dxa"/>
            <w:tcBorders>
              <w:top w:val="nil"/>
              <w:left w:val="nil"/>
              <w:bottom w:val="single" w:sz="4" w:space="0" w:color="000000" w:themeColor="text1"/>
              <w:right w:val="nil"/>
            </w:tcBorders>
            <w:shd w:val="clear" w:color="auto" w:fill="FFFFFF" w:themeFill="background1"/>
          </w:tcPr>
          <w:p w:rsidR="00FE36AD" w:rsidRDefault="00FE36AD" w:rsidP="00AE3723">
            <w:pPr>
              <w:jc w:val="center"/>
            </w:pPr>
            <w:r>
              <w:t>2</w:t>
            </w:r>
          </w:p>
        </w:tc>
      </w:tr>
    </w:tbl>
    <w:p w:rsidR="00254A83" w:rsidRDefault="00254A83" w:rsidP="00254A83">
      <w:pPr>
        <w:spacing w:after="0" w:line="240" w:lineRule="auto"/>
        <w:rPr>
          <w:sz w:val="20"/>
          <w:szCs w:val="24"/>
        </w:rPr>
      </w:pPr>
      <w:r w:rsidRPr="00254A83">
        <w:rPr>
          <w:b/>
          <w:sz w:val="20"/>
          <w:szCs w:val="24"/>
        </w:rPr>
        <w:t xml:space="preserve">* </w:t>
      </w:r>
      <w:r w:rsidRPr="00254A83">
        <w:rPr>
          <w:sz w:val="20"/>
          <w:szCs w:val="24"/>
        </w:rPr>
        <w:t xml:space="preserve">First listed response: </w:t>
      </w:r>
      <w:r>
        <w:rPr>
          <w:sz w:val="20"/>
          <w:szCs w:val="24"/>
        </w:rPr>
        <w:t xml:space="preserve"> </w:t>
      </w:r>
      <w:r w:rsidRPr="00254A83">
        <w:rPr>
          <w:i/>
          <w:sz w:val="20"/>
          <w:szCs w:val="24"/>
        </w:rPr>
        <w:t>n</w:t>
      </w:r>
      <w:r w:rsidRPr="00254A83">
        <w:rPr>
          <w:sz w:val="20"/>
          <w:szCs w:val="24"/>
        </w:rPr>
        <w:t>=4</w:t>
      </w:r>
      <w:r>
        <w:rPr>
          <w:sz w:val="20"/>
          <w:szCs w:val="24"/>
        </w:rPr>
        <w:t>5</w:t>
      </w:r>
      <w:r w:rsidRPr="00254A83">
        <w:rPr>
          <w:sz w:val="20"/>
          <w:szCs w:val="24"/>
        </w:rPr>
        <w:t xml:space="preserve">; second </w:t>
      </w:r>
      <w:r>
        <w:rPr>
          <w:sz w:val="20"/>
          <w:szCs w:val="24"/>
        </w:rPr>
        <w:t xml:space="preserve">listed </w:t>
      </w:r>
      <w:r w:rsidRPr="00254A83">
        <w:rPr>
          <w:sz w:val="20"/>
          <w:szCs w:val="24"/>
        </w:rPr>
        <w:t>response:</w:t>
      </w:r>
      <w:r>
        <w:rPr>
          <w:sz w:val="20"/>
          <w:szCs w:val="24"/>
        </w:rPr>
        <w:t xml:space="preserve"> </w:t>
      </w:r>
      <w:r w:rsidRPr="00254A83">
        <w:rPr>
          <w:sz w:val="20"/>
          <w:szCs w:val="24"/>
        </w:rPr>
        <w:t xml:space="preserve"> </w:t>
      </w:r>
      <w:r w:rsidRPr="00254A83">
        <w:rPr>
          <w:i/>
          <w:sz w:val="20"/>
          <w:szCs w:val="24"/>
        </w:rPr>
        <w:t>n</w:t>
      </w:r>
      <w:r w:rsidRPr="00254A83">
        <w:rPr>
          <w:sz w:val="20"/>
          <w:szCs w:val="24"/>
        </w:rPr>
        <w:t>=3</w:t>
      </w:r>
      <w:r>
        <w:rPr>
          <w:sz w:val="20"/>
          <w:szCs w:val="24"/>
        </w:rPr>
        <w:t>0</w:t>
      </w:r>
      <w:r w:rsidRPr="00254A83">
        <w:rPr>
          <w:sz w:val="20"/>
          <w:szCs w:val="24"/>
        </w:rPr>
        <w:t>; thir</w:t>
      </w:r>
      <w:r>
        <w:rPr>
          <w:sz w:val="20"/>
          <w:szCs w:val="24"/>
        </w:rPr>
        <w:t xml:space="preserve">d listed response:  </w:t>
      </w:r>
      <w:r w:rsidRPr="00254A83">
        <w:rPr>
          <w:i/>
          <w:sz w:val="20"/>
          <w:szCs w:val="24"/>
        </w:rPr>
        <w:t>n</w:t>
      </w:r>
      <w:r>
        <w:rPr>
          <w:sz w:val="20"/>
          <w:szCs w:val="24"/>
        </w:rPr>
        <w:t>=19</w:t>
      </w:r>
    </w:p>
    <w:p w:rsidR="00AE3723" w:rsidRPr="00695B77" w:rsidRDefault="00AE3723" w:rsidP="00695B77">
      <w:pPr>
        <w:spacing w:after="0"/>
        <w:rPr>
          <w:sz w:val="24"/>
          <w:szCs w:val="24"/>
        </w:rPr>
      </w:pPr>
    </w:p>
    <w:p w:rsidR="008A676D" w:rsidRDefault="00695B77" w:rsidP="00192C48">
      <w:pPr>
        <w:spacing w:after="0" w:line="240" w:lineRule="auto"/>
        <w:outlineLvl w:val="0"/>
        <w:rPr>
          <w:b/>
          <w:sz w:val="24"/>
          <w:szCs w:val="24"/>
        </w:rPr>
      </w:pPr>
      <w:r w:rsidRPr="00695B77">
        <w:rPr>
          <w:b/>
          <w:sz w:val="24"/>
          <w:szCs w:val="24"/>
        </w:rPr>
        <w:t xml:space="preserve">Question 3:  </w:t>
      </w:r>
      <w:r w:rsidR="00F933B4" w:rsidRPr="00695B77">
        <w:rPr>
          <w:b/>
          <w:sz w:val="24"/>
          <w:szCs w:val="24"/>
        </w:rPr>
        <w:t>What should be the top priorities for things to improve right away?</w:t>
      </w:r>
    </w:p>
    <w:p w:rsidR="00254A83" w:rsidRPr="00254A83" w:rsidRDefault="00254A83" w:rsidP="00695B77">
      <w:pPr>
        <w:spacing w:after="0"/>
        <w:rPr>
          <w:b/>
          <w:sz w:val="24"/>
          <w:szCs w:val="24"/>
        </w:rPr>
      </w:pPr>
    </w:p>
    <w:tbl>
      <w:tblPr>
        <w:tblStyle w:val="TableGrid"/>
        <w:tblW w:w="9108" w:type="dxa"/>
        <w:tblLayout w:type="fixed"/>
        <w:tblLook w:val="04A0"/>
      </w:tblPr>
      <w:tblGrid>
        <w:gridCol w:w="1908"/>
        <w:gridCol w:w="810"/>
        <w:gridCol w:w="5580"/>
        <w:gridCol w:w="810"/>
      </w:tblGrid>
      <w:tr w:rsidR="002B061E" w:rsidRPr="00AE3723" w:rsidTr="00A40C59">
        <w:tc>
          <w:tcPr>
            <w:tcW w:w="8298" w:type="dxa"/>
            <w:gridSpan w:val="3"/>
            <w:tcBorders>
              <w:left w:val="nil"/>
              <w:bottom w:val="nil"/>
              <w:right w:val="nil"/>
            </w:tcBorders>
            <w:shd w:val="clear" w:color="auto" w:fill="F9630F"/>
            <w:vAlign w:val="center"/>
          </w:tcPr>
          <w:p w:rsidR="002B061E" w:rsidRPr="00AE3723" w:rsidRDefault="002B061E" w:rsidP="002B061E">
            <w:pPr>
              <w:rPr>
                <w:b/>
              </w:rPr>
            </w:pPr>
            <w:r>
              <w:rPr>
                <w:b/>
              </w:rPr>
              <w:t xml:space="preserve">Question 3:  </w:t>
            </w:r>
            <w:r w:rsidRPr="00A40C59">
              <w:rPr>
                <w:b/>
                <w:i/>
              </w:rPr>
              <w:t>Top Priorities for Improvement</w:t>
            </w:r>
            <w:r w:rsidR="00254A83">
              <w:rPr>
                <w:b/>
                <w:i/>
              </w:rPr>
              <w:t>*</w:t>
            </w:r>
          </w:p>
        </w:tc>
        <w:tc>
          <w:tcPr>
            <w:tcW w:w="810" w:type="dxa"/>
            <w:tcBorders>
              <w:left w:val="nil"/>
              <w:bottom w:val="nil"/>
              <w:right w:val="nil"/>
            </w:tcBorders>
            <w:shd w:val="clear" w:color="auto" w:fill="F9630F"/>
            <w:vAlign w:val="center"/>
          </w:tcPr>
          <w:p w:rsidR="002B061E" w:rsidRPr="00AE3723" w:rsidRDefault="002B061E" w:rsidP="0043159B">
            <w:pPr>
              <w:jc w:val="center"/>
              <w:rPr>
                <w:b/>
              </w:rPr>
            </w:pPr>
          </w:p>
        </w:tc>
      </w:tr>
      <w:tr w:rsidR="0043159B" w:rsidRPr="00AE3723" w:rsidTr="002B061E">
        <w:tc>
          <w:tcPr>
            <w:tcW w:w="1908" w:type="dxa"/>
            <w:tcBorders>
              <w:top w:val="nil"/>
              <w:left w:val="nil"/>
              <w:bottom w:val="single" w:sz="4" w:space="0" w:color="000000" w:themeColor="text1"/>
              <w:right w:val="nil"/>
            </w:tcBorders>
            <w:shd w:val="clear" w:color="auto" w:fill="F9630F"/>
            <w:vAlign w:val="center"/>
          </w:tcPr>
          <w:p w:rsidR="0043159B" w:rsidRPr="00AE3723" w:rsidRDefault="0043159B" w:rsidP="0043159B">
            <w:pPr>
              <w:jc w:val="center"/>
              <w:rPr>
                <w:b/>
              </w:rPr>
            </w:pPr>
            <w:r w:rsidRPr="00AE3723">
              <w:rPr>
                <w:b/>
              </w:rPr>
              <w:t>Grouping Variable</w:t>
            </w:r>
          </w:p>
        </w:tc>
        <w:tc>
          <w:tcPr>
            <w:tcW w:w="810" w:type="dxa"/>
            <w:tcBorders>
              <w:top w:val="nil"/>
              <w:left w:val="nil"/>
              <w:bottom w:val="single" w:sz="4" w:space="0" w:color="000000" w:themeColor="text1"/>
              <w:right w:val="nil"/>
            </w:tcBorders>
            <w:shd w:val="clear" w:color="auto" w:fill="F9630F"/>
            <w:vAlign w:val="center"/>
          </w:tcPr>
          <w:p w:rsidR="0043159B" w:rsidRPr="00AE3723" w:rsidRDefault="0043159B" w:rsidP="0043159B">
            <w:pPr>
              <w:jc w:val="center"/>
              <w:rPr>
                <w:b/>
              </w:rPr>
            </w:pPr>
            <w:r w:rsidRPr="00AE3723">
              <w:rPr>
                <w:b/>
              </w:rPr>
              <w:t>Freq.</w:t>
            </w:r>
          </w:p>
        </w:tc>
        <w:tc>
          <w:tcPr>
            <w:tcW w:w="5580" w:type="dxa"/>
            <w:tcBorders>
              <w:top w:val="nil"/>
              <w:left w:val="nil"/>
              <w:bottom w:val="single" w:sz="4" w:space="0" w:color="000000" w:themeColor="text1"/>
              <w:right w:val="nil"/>
            </w:tcBorders>
            <w:shd w:val="clear" w:color="auto" w:fill="F9630F"/>
            <w:vAlign w:val="center"/>
          </w:tcPr>
          <w:p w:rsidR="0043159B" w:rsidRPr="00AE3723" w:rsidRDefault="0043159B" w:rsidP="0043159B">
            <w:pPr>
              <w:jc w:val="center"/>
              <w:rPr>
                <w:b/>
              </w:rPr>
            </w:pPr>
            <w:r w:rsidRPr="00AE3723">
              <w:rPr>
                <w:b/>
              </w:rPr>
              <w:t>Component</w:t>
            </w:r>
          </w:p>
        </w:tc>
        <w:tc>
          <w:tcPr>
            <w:tcW w:w="810" w:type="dxa"/>
            <w:tcBorders>
              <w:top w:val="nil"/>
              <w:left w:val="nil"/>
              <w:bottom w:val="single" w:sz="4" w:space="0" w:color="000000" w:themeColor="text1"/>
              <w:right w:val="nil"/>
            </w:tcBorders>
            <w:shd w:val="clear" w:color="auto" w:fill="F9630F"/>
            <w:vAlign w:val="center"/>
          </w:tcPr>
          <w:p w:rsidR="0043159B" w:rsidRPr="00AE3723" w:rsidRDefault="0043159B" w:rsidP="0043159B">
            <w:pPr>
              <w:jc w:val="center"/>
              <w:rPr>
                <w:b/>
              </w:rPr>
            </w:pPr>
            <w:r w:rsidRPr="00AE3723">
              <w:rPr>
                <w:b/>
              </w:rPr>
              <w:t>Freq.</w:t>
            </w:r>
          </w:p>
        </w:tc>
      </w:tr>
      <w:tr w:rsidR="0043159B" w:rsidRPr="00560222" w:rsidTr="003E75C6">
        <w:tc>
          <w:tcPr>
            <w:tcW w:w="1908" w:type="dxa"/>
            <w:tcBorders>
              <w:left w:val="nil"/>
              <w:bottom w:val="single" w:sz="4" w:space="0" w:color="000000" w:themeColor="text1"/>
              <w:right w:val="nil"/>
            </w:tcBorders>
          </w:tcPr>
          <w:p w:rsidR="0043159B" w:rsidRPr="00560222" w:rsidRDefault="0043159B" w:rsidP="0043159B">
            <w:r w:rsidRPr="00560222">
              <w:t>Customer Service</w:t>
            </w:r>
          </w:p>
        </w:tc>
        <w:tc>
          <w:tcPr>
            <w:tcW w:w="810" w:type="dxa"/>
            <w:tcBorders>
              <w:left w:val="nil"/>
              <w:bottom w:val="single" w:sz="4" w:space="0" w:color="000000" w:themeColor="text1"/>
              <w:right w:val="nil"/>
            </w:tcBorders>
          </w:tcPr>
          <w:p w:rsidR="0043159B" w:rsidRPr="00560222" w:rsidRDefault="0043159B" w:rsidP="0043159B">
            <w:pPr>
              <w:jc w:val="center"/>
            </w:pPr>
          </w:p>
        </w:tc>
        <w:tc>
          <w:tcPr>
            <w:tcW w:w="5580" w:type="dxa"/>
            <w:tcBorders>
              <w:left w:val="nil"/>
              <w:bottom w:val="single" w:sz="4" w:space="0" w:color="000000" w:themeColor="text1"/>
              <w:right w:val="nil"/>
            </w:tcBorders>
          </w:tcPr>
          <w:p w:rsidR="0043159B" w:rsidRPr="002B061E" w:rsidRDefault="003E75C6" w:rsidP="0043159B">
            <w:r w:rsidRPr="002B061E">
              <w:t>Customer service training</w:t>
            </w:r>
            <w:r w:rsidRPr="002B061E">
              <w:rPr>
                <w:rStyle w:val="FootnoteReference"/>
              </w:rPr>
              <w:footnoteReference w:id="3"/>
            </w:r>
          </w:p>
        </w:tc>
        <w:tc>
          <w:tcPr>
            <w:tcW w:w="810" w:type="dxa"/>
            <w:tcBorders>
              <w:left w:val="nil"/>
              <w:bottom w:val="single" w:sz="4" w:space="0" w:color="000000" w:themeColor="text1"/>
              <w:right w:val="nil"/>
            </w:tcBorders>
          </w:tcPr>
          <w:p w:rsidR="0043159B" w:rsidRPr="00560222" w:rsidRDefault="003E75C6" w:rsidP="0043159B">
            <w:pPr>
              <w:jc w:val="center"/>
            </w:pPr>
            <w:r>
              <w:t>3</w:t>
            </w:r>
          </w:p>
        </w:tc>
      </w:tr>
      <w:tr w:rsidR="0043159B" w:rsidRPr="00560222" w:rsidTr="003E75C6">
        <w:tc>
          <w:tcPr>
            <w:tcW w:w="1908" w:type="dxa"/>
            <w:tcBorders>
              <w:top w:val="single" w:sz="4" w:space="0" w:color="000000" w:themeColor="text1"/>
              <w:left w:val="nil"/>
              <w:bottom w:val="nil"/>
              <w:right w:val="nil"/>
            </w:tcBorders>
          </w:tcPr>
          <w:p w:rsidR="0043159B" w:rsidRPr="00560222" w:rsidRDefault="003E75C6" w:rsidP="0043159B">
            <w:r>
              <w:t>Staff</w:t>
            </w:r>
          </w:p>
        </w:tc>
        <w:tc>
          <w:tcPr>
            <w:tcW w:w="810" w:type="dxa"/>
            <w:tcBorders>
              <w:top w:val="single" w:sz="4" w:space="0" w:color="000000" w:themeColor="text1"/>
              <w:left w:val="nil"/>
              <w:bottom w:val="nil"/>
              <w:right w:val="nil"/>
            </w:tcBorders>
          </w:tcPr>
          <w:p w:rsidR="0043159B" w:rsidRPr="00560222" w:rsidRDefault="0043159B" w:rsidP="0043159B">
            <w:pPr>
              <w:jc w:val="center"/>
            </w:pPr>
          </w:p>
        </w:tc>
        <w:tc>
          <w:tcPr>
            <w:tcW w:w="5580" w:type="dxa"/>
            <w:tcBorders>
              <w:top w:val="single" w:sz="4" w:space="0" w:color="000000" w:themeColor="text1"/>
              <w:left w:val="nil"/>
              <w:bottom w:val="nil"/>
              <w:right w:val="nil"/>
            </w:tcBorders>
          </w:tcPr>
          <w:p w:rsidR="0043159B" w:rsidRPr="002B061E" w:rsidRDefault="003E75C6" w:rsidP="0043159B">
            <w:r w:rsidRPr="002B061E">
              <w:t>More qualified/willing technicians/personnel</w:t>
            </w:r>
          </w:p>
        </w:tc>
        <w:tc>
          <w:tcPr>
            <w:tcW w:w="810" w:type="dxa"/>
            <w:tcBorders>
              <w:top w:val="single" w:sz="4" w:space="0" w:color="000000" w:themeColor="text1"/>
              <w:left w:val="nil"/>
              <w:bottom w:val="nil"/>
              <w:right w:val="nil"/>
            </w:tcBorders>
          </w:tcPr>
          <w:p w:rsidR="0043159B" w:rsidRPr="00560222" w:rsidRDefault="003E75C6" w:rsidP="0043159B">
            <w:pPr>
              <w:jc w:val="center"/>
            </w:pPr>
            <w:r>
              <w:t>8</w:t>
            </w:r>
          </w:p>
        </w:tc>
      </w:tr>
      <w:tr w:rsidR="00FE36AD" w:rsidRPr="00560222" w:rsidTr="003E75C6">
        <w:tc>
          <w:tcPr>
            <w:tcW w:w="1908" w:type="dxa"/>
            <w:tcBorders>
              <w:top w:val="single" w:sz="4" w:space="0" w:color="000000" w:themeColor="text1"/>
              <w:left w:val="nil"/>
              <w:bottom w:val="nil"/>
              <w:right w:val="nil"/>
            </w:tcBorders>
          </w:tcPr>
          <w:p w:rsidR="00FE36AD" w:rsidRPr="00560222" w:rsidRDefault="00FE36AD" w:rsidP="0043159B">
            <w:r>
              <w:t>Services</w:t>
            </w:r>
          </w:p>
        </w:tc>
        <w:tc>
          <w:tcPr>
            <w:tcW w:w="810" w:type="dxa"/>
            <w:tcBorders>
              <w:top w:val="single" w:sz="4" w:space="0" w:color="000000" w:themeColor="text1"/>
              <w:left w:val="nil"/>
              <w:bottom w:val="nil"/>
              <w:right w:val="nil"/>
            </w:tcBorders>
          </w:tcPr>
          <w:p w:rsidR="00FE36AD" w:rsidRPr="00560222" w:rsidRDefault="00FE36AD" w:rsidP="0043159B">
            <w:pPr>
              <w:jc w:val="center"/>
            </w:pPr>
          </w:p>
        </w:tc>
        <w:tc>
          <w:tcPr>
            <w:tcW w:w="5580" w:type="dxa"/>
            <w:tcBorders>
              <w:top w:val="single" w:sz="4" w:space="0" w:color="000000" w:themeColor="text1"/>
              <w:left w:val="nil"/>
              <w:bottom w:val="nil"/>
              <w:right w:val="nil"/>
            </w:tcBorders>
          </w:tcPr>
          <w:p w:rsidR="00FE36AD" w:rsidRPr="002B061E" w:rsidRDefault="00FE36AD" w:rsidP="003108A6">
            <w:r w:rsidRPr="002B061E">
              <w:t>More workshops/tutorials/training</w:t>
            </w:r>
          </w:p>
        </w:tc>
        <w:tc>
          <w:tcPr>
            <w:tcW w:w="810" w:type="dxa"/>
            <w:tcBorders>
              <w:top w:val="single" w:sz="4" w:space="0" w:color="000000" w:themeColor="text1"/>
              <w:left w:val="nil"/>
              <w:bottom w:val="nil"/>
              <w:right w:val="nil"/>
            </w:tcBorders>
          </w:tcPr>
          <w:p w:rsidR="00FE36AD" w:rsidRPr="00560222" w:rsidRDefault="00FE36AD" w:rsidP="003108A6">
            <w:pPr>
              <w:jc w:val="center"/>
            </w:pPr>
            <w:r>
              <w:t>9</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Update/Maintain technology/equipment (including computers and  laptops)</w:t>
            </w:r>
          </w:p>
        </w:tc>
        <w:tc>
          <w:tcPr>
            <w:tcW w:w="810" w:type="dxa"/>
            <w:tcBorders>
              <w:top w:val="nil"/>
              <w:left w:val="nil"/>
              <w:bottom w:val="nil"/>
              <w:right w:val="nil"/>
            </w:tcBorders>
          </w:tcPr>
          <w:p w:rsidR="00FE36AD" w:rsidRPr="00560222" w:rsidRDefault="00FE36AD" w:rsidP="003108A6">
            <w:pPr>
              <w:jc w:val="center"/>
            </w:pPr>
            <w:r>
              <w:t>8</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Better internet/wireless, more/better access</w:t>
            </w:r>
          </w:p>
        </w:tc>
        <w:tc>
          <w:tcPr>
            <w:tcW w:w="810" w:type="dxa"/>
            <w:tcBorders>
              <w:top w:val="nil"/>
              <w:left w:val="nil"/>
              <w:bottom w:val="nil"/>
              <w:right w:val="nil"/>
            </w:tcBorders>
          </w:tcPr>
          <w:p w:rsidR="00FE36AD" w:rsidRDefault="00FE36AD" w:rsidP="003108A6">
            <w:pPr>
              <w:jc w:val="center"/>
            </w:pPr>
            <w:r>
              <w:t>5</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On-site/one-on-one assistance</w:t>
            </w:r>
          </w:p>
        </w:tc>
        <w:tc>
          <w:tcPr>
            <w:tcW w:w="810" w:type="dxa"/>
            <w:tcBorders>
              <w:top w:val="nil"/>
              <w:left w:val="nil"/>
              <w:bottom w:val="nil"/>
              <w:right w:val="nil"/>
            </w:tcBorders>
            <w:shd w:val="clear" w:color="auto" w:fill="FFFFFF" w:themeFill="background1"/>
          </w:tcPr>
          <w:p w:rsidR="00FE36AD" w:rsidRPr="00560222" w:rsidRDefault="00FE36AD" w:rsidP="003108A6">
            <w:pPr>
              <w:jc w:val="center"/>
            </w:pPr>
            <w:r>
              <w:t>4</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43159B">
            <w:r w:rsidRPr="002B061E">
              <w:t>Alternative or improvement to e-mail system</w:t>
            </w:r>
          </w:p>
        </w:tc>
        <w:tc>
          <w:tcPr>
            <w:tcW w:w="810" w:type="dxa"/>
            <w:tcBorders>
              <w:top w:val="nil"/>
              <w:left w:val="nil"/>
              <w:bottom w:val="nil"/>
              <w:right w:val="nil"/>
            </w:tcBorders>
            <w:shd w:val="clear" w:color="auto" w:fill="FFFFFF" w:themeFill="background1"/>
          </w:tcPr>
          <w:p w:rsidR="00FE36AD" w:rsidRDefault="00FE36AD" w:rsidP="0043159B">
            <w:pPr>
              <w:jc w:val="center"/>
            </w:pPr>
            <w:r>
              <w:t>3</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Improved security/virus protection</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43159B">
            <w:r w:rsidRPr="002B061E">
              <w:t xml:space="preserve">Replace/improve/update </w:t>
            </w:r>
            <w:proofErr w:type="spellStart"/>
            <w:r w:rsidRPr="002B061E">
              <w:t>webCT</w:t>
            </w:r>
            <w:proofErr w:type="spellEnd"/>
          </w:p>
        </w:tc>
        <w:tc>
          <w:tcPr>
            <w:tcW w:w="810" w:type="dxa"/>
            <w:tcBorders>
              <w:top w:val="nil"/>
              <w:left w:val="nil"/>
              <w:bottom w:val="nil"/>
              <w:right w:val="nil"/>
            </w:tcBorders>
            <w:shd w:val="clear" w:color="auto" w:fill="FFFFFF" w:themeFill="background1"/>
          </w:tcPr>
          <w:p w:rsidR="00FE36AD" w:rsidRDefault="00FE36AD" w:rsidP="0043159B">
            <w:pPr>
              <w:jc w:val="center"/>
            </w:pPr>
            <w:r>
              <w:t>3</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Better website/easier access</w:t>
            </w:r>
          </w:p>
        </w:tc>
        <w:tc>
          <w:tcPr>
            <w:tcW w:w="810" w:type="dxa"/>
            <w:tcBorders>
              <w:top w:val="nil"/>
              <w:left w:val="nil"/>
              <w:bottom w:val="nil"/>
              <w:right w:val="nil"/>
            </w:tcBorders>
            <w:shd w:val="clear" w:color="auto" w:fill="FFFFFF" w:themeFill="background1"/>
          </w:tcPr>
          <w:p w:rsidR="00FE36AD" w:rsidRDefault="00FE36AD" w:rsidP="003108A6">
            <w:pPr>
              <w:jc w:val="center"/>
            </w:pPr>
            <w:r>
              <w:t>2</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Input from departments on needs</w:t>
            </w:r>
          </w:p>
        </w:tc>
        <w:tc>
          <w:tcPr>
            <w:tcW w:w="810" w:type="dxa"/>
            <w:tcBorders>
              <w:top w:val="nil"/>
              <w:left w:val="nil"/>
              <w:bottom w:val="nil"/>
              <w:right w:val="nil"/>
            </w:tcBorders>
            <w:shd w:val="clear" w:color="auto" w:fill="FFFFFF" w:themeFill="background1"/>
          </w:tcPr>
          <w:p w:rsidR="00FE36AD" w:rsidRDefault="00FE36AD" w:rsidP="003108A6">
            <w:pPr>
              <w:jc w:val="center"/>
            </w:pPr>
            <w:r>
              <w:t>2</w:t>
            </w:r>
          </w:p>
        </w:tc>
      </w:tr>
      <w:tr w:rsidR="00FE36AD" w:rsidRPr="00560222" w:rsidTr="003E75C6">
        <w:tc>
          <w:tcPr>
            <w:tcW w:w="1908" w:type="dxa"/>
            <w:tcBorders>
              <w:top w:val="nil"/>
              <w:left w:val="nil"/>
              <w:bottom w:val="single" w:sz="4" w:space="0" w:color="000000" w:themeColor="text1"/>
              <w:right w:val="nil"/>
            </w:tcBorders>
          </w:tcPr>
          <w:p w:rsidR="00FE36AD" w:rsidRPr="00560222" w:rsidRDefault="00FE36AD" w:rsidP="0043159B"/>
        </w:tc>
        <w:tc>
          <w:tcPr>
            <w:tcW w:w="810" w:type="dxa"/>
            <w:tcBorders>
              <w:top w:val="nil"/>
              <w:left w:val="nil"/>
              <w:bottom w:val="single" w:sz="4" w:space="0" w:color="000000" w:themeColor="text1"/>
              <w:right w:val="nil"/>
            </w:tcBorders>
          </w:tcPr>
          <w:p w:rsidR="00FE36AD" w:rsidRPr="00560222" w:rsidRDefault="00FE36AD" w:rsidP="0043159B">
            <w:pPr>
              <w:jc w:val="center"/>
            </w:pPr>
          </w:p>
        </w:tc>
        <w:tc>
          <w:tcPr>
            <w:tcW w:w="5580" w:type="dxa"/>
            <w:tcBorders>
              <w:top w:val="nil"/>
              <w:left w:val="nil"/>
              <w:bottom w:val="single" w:sz="4" w:space="0" w:color="000000" w:themeColor="text1"/>
              <w:right w:val="nil"/>
            </w:tcBorders>
          </w:tcPr>
          <w:p w:rsidR="00FE36AD" w:rsidRPr="002B061E" w:rsidRDefault="00FE36AD" w:rsidP="0043159B">
            <w:r w:rsidRPr="002B061E">
              <w:t>Reduce or eliminate fees</w:t>
            </w:r>
          </w:p>
        </w:tc>
        <w:tc>
          <w:tcPr>
            <w:tcW w:w="810" w:type="dxa"/>
            <w:tcBorders>
              <w:top w:val="nil"/>
              <w:left w:val="nil"/>
              <w:bottom w:val="single" w:sz="4" w:space="0" w:color="000000" w:themeColor="text1"/>
              <w:right w:val="nil"/>
            </w:tcBorders>
            <w:shd w:val="clear" w:color="auto" w:fill="FFFFFF" w:themeFill="background1"/>
          </w:tcPr>
          <w:p w:rsidR="00FE36AD" w:rsidRDefault="00FE36AD" w:rsidP="0043159B">
            <w:pPr>
              <w:jc w:val="center"/>
            </w:pPr>
            <w:r>
              <w:t>2</w:t>
            </w:r>
          </w:p>
        </w:tc>
      </w:tr>
    </w:tbl>
    <w:p w:rsidR="00254A83" w:rsidRDefault="00254A83" w:rsidP="00254A83">
      <w:pPr>
        <w:spacing w:after="0" w:line="240" w:lineRule="auto"/>
        <w:rPr>
          <w:sz w:val="20"/>
          <w:szCs w:val="24"/>
        </w:rPr>
      </w:pPr>
      <w:r w:rsidRPr="00254A83">
        <w:rPr>
          <w:b/>
          <w:sz w:val="20"/>
          <w:szCs w:val="24"/>
        </w:rPr>
        <w:t xml:space="preserve">* </w:t>
      </w:r>
      <w:r w:rsidRPr="00254A83">
        <w:rPr>
          <w:sz w:val="20"/>
          <w:szCs w:val="24"/>
        </w:rPr>
        <w:t xml:space="preserve">First listed response: </w:t>
      </w:r>
      <w:r>
        <w:rPr>
          <w:sz w:val="20"/>
          <w:szCs w:val="24"/>
        </w:rPr>
        <w:t xml:space="preserve"> </w:t>
      </w:r>
      <w:r w:rsidRPr="00254A83">
        <w:rPr>
          <w:i/>
          <w:sz w:val="20"/>
          <w:szCs w:val="24"/>
        </w:rPr>
        <w:t>n</w:t>
      </w:r>
      <w:r w:rsidRPr="00254A83">
        <w:rPr>
          <w:sz w:val="20"/>
          <w:szCs w:val="24"/>
        </w:rPr>
        <w:t>=4</w:t>
      </w:r>
      <w:r>
        <w:rPr>
          <w:sz w:val="20"/>
          <w:szCs w:val="24"/>
        </w:rPr>
        <w:t>3</w:t>
      </w:r>
      <w:r w:rsidRPr="00254A83">
        <w:rPr>
          <w:sz w:val="20"/>
          <w:szCs w:val="24"/>
        </w:rPr>
        <w:t xml:space="preserve">; second </w:t>
      </w:r>
      <w:r>
        <w:rPr>
          <w:sz w:val="20"/>
          <w:szCs w:val="24"/>
        </w:rPr>
        <w:t xml:space="preserve">listed </w:t>
      </w:r>
      <w:r w:rsidRPr="00254A83">
        <w:rPr>
          <w:sz w:val="20"/>
          <w:szCs w:val="24"/>
        </w:rPr>
        <w:t>response:</w:t>
      </w:r>
      <w:r>
        <w:rPr>
          <w:sz w:val="20"/>
          <w:szCs w:val="24"/>
        </w:rPr>
        <w:t xml:space="preserve"> </w:t>
      </w:r>
      <w:r w:rsidRPr="00254A83">
        <w:rPr>
          <w:sz w:val="20"/>
          <w:szCs w:val="24"/>
        </w:rPr>
        <w:t xml:space="preserve"> </w:t>
      </w:r>
      <w:r w:rsidRPr="00254A83">
        <w:rPr>
          <w:i/>
          <w:sz w:val="20"/>
          <w:szCs w:val="24"/>
        </w:rPr>
        <w:t>n</w:t>
      </w:r>
      <w:r w:rsidRPr="00254A83">
        <w:rPr>
          <w:sz w:val="20"/>
          <w:szCs w:val="24"/>
        </w:rPr>
        <w:t>=3</w:t>
      </w:r>
      <w:r>
        <w:rPr>
          <w:sz w:val="20"/>
          <w:szCs w:val="24"/>
        </w:rPr>
        <w:t>0</w:t>
      </w:r>
      <w:r w:rsidRPr="00254A83">
        <w:rPr>
          <w:sz w:val="20"/>
          <w:szCs w:val="24"/>
        </w:rPr>
        <w:t>; thir</w:t>
      </w:r>
      <w:r>
        <w:rPr>
          <w:sz w:val="20"/>
          <w:szCs w:val="24"/>
        </w:rPr>
        <w:t xml:space="preserve">d listed response:  </w:t>
      </w:r>
      <w:r w:rsidRPr="00254A83">
        <w:rPr>
          <w:i/>
          <w:sz w:val="20"/>
          <w:szCs w:val="24"/>
        </w:rPr>
        <w:t>n</w:t>
      </w:r>
      <w:r>
        <w:rPr>
          <w:sz w:val="20"/>
          <w:szCs w:val="24"/>
        </w:rPr>
        <w:t>=18</w:t>
      </w:r>
    </w:p>
    <w:p w:rsidR="0043159B" w:rsidRDefault="0043159B" w:rsidP="00CA3653">
      <w:pPr>
        <w:spacing w:after="0" w:line="240" w:lineRule="auto"/>
        <w:rPr>
          <w:sz w:val="24"/>
          <w:szCs w:val="24"/>
          <w:u w:val="single"/>
        </w:rPr>
      </w:pPr>
    </w:p>
    <w:p w:rsidR="00192C48" w:rsidRPr="00C314A1" w:rsidRDefault="00192C48" w:rsidP="00CA3653">
      <w:pPr>
        <w:spacing w:after="0" w:line="240" w:lineRule="auto"/>
        <w:rPr>
          <w:sz w:val="24"/>
          <w:szCs w:val="24"/>
          <w:u w:val="single"/>
        </w:rPr>
      </w:pPr>
    </w:p>
    <w:tbl>
      <w:tblPr>
        <w:tblStyle w:val="TableGrid"/>
        <w:tblpPr w:leftFromText="180" w:rightFromText="180" w:vertAnchor="text" w:horzAnchor="margin" w:tblpY="737"/>
        <w:tblW w:w="9108" w:type="dxa"/>
        <w:tblLayout w:type="fixed"/>
        <w:tblLook w:val="04A0"/>
      </w:tblPr>
      <w:tblGrid>
        <w:gridCol w:w="1908"/>
        <w:gridCol w:w="810"/>
        <w:gridCol w:w="5580"/>
        <w:gridCol w:w="810"/>
      </w:tblGrid>
      <w:tr w:rsidR="00192C48" w:rsidRPr="00AE3723" w:rsidTr="00192C48">
        <w:tc>
          <w:tcPr>
            <w:tcW w:w="8298" w:type="dxa"/>
            <w:gridSpan w:val="3"/>
            <w:tcBorders>
              <w:left w:val="nil"/>
              <w:bottom w:val="nil"/>
              <w:right w:val="nil"/>
            </w:tcBorders>
            <w:shd w:val="clear" w:color="auto" w:fill="F9630F"/>
            <w:vAlign w:val="center"/>
          </w:tcPr>
          <w:p w:rsidR="00192C48" w:rsidRPr="00AE3723" w:rsidRDefault="00192C48" w:rsidP="00192C48">
            <w:pPr>
              <w:rPr>
                <w:b/>
              </w:rPr>
            </w:pPr>
            <w:r>
              <w:rPr>
                <w:b/>
              </w:rPr>
              <w:t xml:space="preserve">Question 4:  </w:t>
            </w:r>
            <w:r w:rsidRPr="00A40C59">
              <w:rPr>
                <w:b/>
                <w:i/>
              </w:rPr>
              <w:t>Top Priorities for IT Over Next Few Years</w:t>
            </w:r>
            <w:r>
              <w:rPr>
                <w:b/>
                <w:i/>
              </w:rPr>
              <w:t>*</w:t>
            </w:r>
          </w:p>
        </w:tc>
        <w:tc>
          <w:tcPr>
            <w:tcW w:w="810" w:type="dxa"/>
            <w:tcBorders>
              <w:left w:val="nil"/>
              <w:bottom w:val="nil"/>
              <w:right w:val="nil"/>
            </w:tcBorders>
            <w:shd w:val="clear" w:color="auto" w:fill="F9630F"/>
            <w:vAlign w:val="center"/>
          </w:tcPr>
          <w:p w:rsidR="00192C48" w:rsidRPr="00AE3723" w:rsidRDefault="00192C48" w:rsidP="00192C48">
            <w:pPr>
              <w:jc w:val="center"/>
              <w:rPr>
                <w:b/>
              </w:rPr>
            </w:pPr>
          </w:p>
        </w:tc>
      </w:tr>
      <w:tr w:rsidR="00192C48" w:rsidRPr="00AE3723" w:rsidTr="00192C48">
        <w:tc>
          <w:tcPr>
            <w:tcW w:w="1908" w:type="dxa"/>
            <w:tcBorders>
              <w:top w:val="nil"/>
              <w:left w:val="nil"/>
              <w:bottom w:val="single" w:sz="4" w:space="0" w:color="000000" w:themeColor="text1"/>
              <w:right w:val="nil"/>
            </w:tcBorders>
            <w:shd w:val="clear" w:color="auto" w:fill="F9630F"/>
            <w:vAlign w:val="center"/>
          </w:tcPr>
          <w:p w:rsidR="00192C48" w:rsidRPr="00AE3723" w:rsidRDefault="00192C48" w:rsidP="00192C48">
            <w:pPr>
              <w:jc w:val="center"/>
              <w:rPr>
                <w:b/>
              </w:rPr>
            </w:pPr>
            <w:r w:rsidRPr="00AE3723">
              <w:rPr>
                <w:b/>
              </w:rPr>
              <w:t>Grouping Variable</w:t>
            </w:r>
          </w:p>
        </w:tc>
        <w:tc>
          <w:tcPr>
            <w:tcW w:w="810" w:type="dxa"/>
            <w:tcBorders>
              <w:top w:val="nil"/>
              <w:left w:val="nil"/>
              <w:bottom w:val="single" w:sz="4" w:space="0" w:color="000000" w:themeColor="text1"/>
              <w:right w:val="nil"/>
            </w:tcBorders>
            <w:shd w:val="clear" w:color="auto" w:fill="F9630F"/>
            <w:vAlign w:val="center"/>
          </w:tcPr>
          <w:p w:rsidR="00192C48" w:rsidRPr="00AE3723" w:rsidRDefault="00192C48" w:rsidP="00192C48">
            <w:pPr>
              <w:jc w:val="center"/>
              <w:rPr>
                <w:b/>
              </w:rPr>
            </w:pPr>
          </w:p>
        </w:tc>
        <w:tc>
          <w:tcPr>
            <w:tcW w:w="5580" w:type="dxa"/>
            <w:tcBorders>
              <w:top w:val="nil"/>
              <w:left w:val="nil"/>
              <w:bottom w:val="single" w:sz="4" w:space="0" w:color="000000" w:themeColor="text1"/>
              <w:right w:val="nil"/>
            </w:tcBorders>
            <w:shd w:val="clear" w:color="auto" w:fill="F9630F"/>
            <w:vAlign w:val="center"/>
          </w:tcPr>
          <w:p w:rsidR="00192C48" w:rsidRPr="00AE3723" w:rsidRDefault="00192C48" w:rsidP="00192C48">
            <w:pPr>
              <w:jc w:val="center"/>
              <w:rPr>
                <w:b/>
              </w:rPr>
            </w:pPr>
            <w:r w:rsidRPr="00AE3723">
              <w:rPr>
                <w:b/>
              </w:rPr>
              <w:t>Component</w:t>
            </w:r>
          </w:p>
        </w:tc>
        <w:tc>
          <w:tcPr>
            <w:tcW w:w="810" w:type="dxa"/>
            <w:tcBorders>
              <w:top w:val="nil"/>
              <w:left w:val="nil"/>
              <w:bottom w:val="single" w:sz="4" w:space="0" w:color="000000" w:themeColor="text1"/>
              <w:right w:val="nil"/>
            </w:tcBorders>
            <w:shd w:val="clear" w:color="auto" w:fill="F9630F"/>
            <w:vAlign w:val="center"/>
          </w:tcPr>
          <w:p w:rsidR="00192C48" w:rsidRPr="00AE3723" w:rsidRDefault="00192C48" w:rsidP="00192C48">
            <w:pPr>
              <w:jc w:val="center"/>
              <w:rPr>
                <w:b/>
              </w:rPr>
            </w:pPr>
            <w:r w:rsidRPr="00AE3723">
              <w:rPr>
                <w:b/>
              </w:rPr>
              <w:t>Freq.</w:t>
            </w:r>
          </w:p>
        </w:tc>
      </w:tr>
      <w:tr w:rsidR="00192C48" w:rsidRPr="00560222" w:rsidTr="00192C48">
        <w:tc>
          <w:tcPr>
            <w:tcW w:w="1908" w:type="dxa"/>
            <w:tcBorders>
              <w:left w:val="nil"/>
              <w:bottom w:val="single" w:sz="4" w:space="0" w:color="000000" w:themeColor="text1"/>
              <w:right w:val="nil"/>
            </w:tcBorders>
          </w:tcPr>
          <w:p w:rsidR="00192C48" w:rsidRPr="00560222" w:rsidRDefault="00192C48" w:rsidP="00192C48">
            <w:r w:rsidRPr="00560222">
              <w:t>Customer Service</w:t>
            </w:r>
          </w:p>
        </w:tc>
        <w:tc>
          <w:tcPr>
            <w:tcW w:w="810" w:type="dxa"/>
            <w:tcBorders>
              <w:left w:val="nil"/>
              <w:bottom w:val="single" w:sz="4" w:space="0" w:color="000000" w:themeColor="text1"/>
              <w:right w:val="nil"/>
            </w:tcBorders>
          </w:tcPr>
          <w:p w:rsidR="00192C48" w:rsidRPr="00560222" w:rsidRDefault="00192C48" w:rsidP="00192C48">
            <w:pPr>
              <w:jc w:val="center"/>
            </w:pPr>
          </w:p>
        </w:tc>
        <w:tc>
          <w:tcPr>
            <w:tcW w:w="5580" w:type="dxa"/>
            <w:tcBorders>
              <w:left w:val="nil"/>
              <w:bottom w:val="single" w:sz="4" w:space="0" w:color="000000" w:themeColor="text1"/>
              <w:right w:val="nil"/>
            </w:tcBorders>
          </w:tcPr>
          <w:p w:rsidR="00192C48" w:rsidRPr="00560222" w:rsidRDefault="00192C48" w:rsidP="00192C48">
            <w:r>
              <w:t>Customer service training</w:t>
            </w:r>
            <w:r w:rsidRPr="003E75C6">
              <w:rPr>
                <w:sz w:val="20"/>
                <w:vertAlign w:val="superscript"/>
              </w:rPr>
              <w:t>1</w:t>
            </w:r>
          </w:p>
        </w:tc>
        <w:tc>
          <w:tcPr>
            <w:tcW w:w="810" w:type="dxa"/>
            <w:tcBorders>
              <w:left w:val="nil"/>
              <w:bottom w:val="single" w:sz="4" w:space="0" w:color="000000" w:themeColor="text1"/>
              <w:right w:val="nil"/>
            </w:tcBorders>
          </w:tcPr>
          <w:p w:rsidR="00192C48" w:rsidRPr="00560222" w:rsidRDefault="00192C48" w:rsidP="00192C48">
            <w:pPr>
              <w:jc w:val="center"/>
            </w:pPr>
            <w:r>
              <w:t>3</w:t>
            </w:r>
          </w:p>
        </w:tc>
      </w:tr>
      <w:tr w:rsidR="00192C48" w:rsidRPr="00560222" w:rsidTr="00192C48">
        <w:tc>
          <w:tcPr>
            <w:tcW w:w="1908" w:type="dxa"/>
            <w:tcBorders>
              <w:top w:val="single" w:sz="4" w:space="0" w:color="000000" w:themeColor="text1"/>
              <w:left w:val="nil"/>
              <w:bottom w:val="single" w:sz="4" w:space="0" w:color="000000" w:themeColor="text1"/>
              <w:right w:val="nil"/>
            </w:tcBorders>
          </w:tcPr>
          <w:p w:rsidR="00192C48" w:rsidRPr="00560222" w:rsidRDefault="00192C48" w:rsidP="00192C48">
            <w:r>
              <w:t>Staff</w:t>
            </w:r>
          </w:p>
        </w:tc>
        <w:tc>
          <w:tcPr>
            <w:tcW w:w="810" w:type="dxa"/>
            <w:tcBorders>
              <w:top w:val="single" w:sz="4" w:space="0" w:color="000000" w:themeColor="text1"/>
              <w:left w:val="nil"/>
              <w:bottom w:val="single" w:sz="4" w:space="0" w:color="000000" w:themeColor="text1"/>
              <w:right w:val="nil"/>
            </w:tcBorders>
          </w:tcPr>
          <w:p w:rsidR="00192C48" w:rsidRPr="00560222" w:rsidRDefault="00192C48" w:rsidP="00192C48">
            <w:pPr>
              <w:jc w:val="center"/>
            </w:pPr>
          </w:p>
        </w:tc>
        <w:tc>
          <w:tcPr>
            <w:tcW w:w="5580" w:type="dxa"/>
            <w:tcBorders>
              <w:top w:val="single" w:sz="4" w:space="0" w:color="000000" w:themeColor="text1"/>
              <w:left w:val="nil"/>
              <w:bottom w:val="single" w:sz="4" w:space="0" w:color="000000" w:themeColor="text1"/>
              <w:right w:val="nil"/>
            </w:tcBorders>
          </w:tcPr>
          <w:p w:rsidR="00192C48" w:rsidRPr="00560222" w:rsidRDefault="00192C48" w:rsidP="00192C48">
            <w:r>
              <w:t>Keep up-to-date/further develop expertise</w:t>
            </w:r>
          </w:p>
        </w:tc>
        <w:tc>
          <w:tcPr>
            <w:tcW w:w="810" w:type="dxa"/>
            <w:tcBorders>
              <w:top w:val="single" w:sz="4" w:space="0" w:color="000000" w:themeColor="text1"/>
              <w:left w:val="nil"/>
              <w:bottom w:val="single" w:sz="4" w:space="0" w:color="000000" w:themeColor="text1"/>
              <w:right w:val="nil"/>
            </w:tcBorders>
          </w:tcPr>
          <w:p w:rsidR="00192C48" w:rsidRPr="00560222" w:rsidRDefault="00192C48" w:rsidP="00192C48">
            <w:pPr>
              <w:jc w:val="center"/>
            </w:pPr>
            <w:r>
              <w:t>5</w:t>
            </w:r>
          </w:p>
        </w:tc>
      </w:tr>
      <w:tr w:rsidR="00192C48" w:rsidRPr="00560222" w:rsidTr="00192C48">
        <w:tc>
          <w:tcPr>
            <w:tcW w:w="1908" w:type="dxa"/>
            <w:tcBorders>
              <w:top w:val="single" w:sz="4" w:space="0" w:color="000000" w:themeColor="text1"/>
              <w:left w:val="nil"/>
              <w:bottom w:val="nil"/>
              <w:right w:val="nil"/>
            </w:tcBorders>
          </w:tcPr>
          <w:p w:rsidR="00192C48" w:rsidRPr="00560222" w:rsidRDefault="00192C48" w:rsidP="00192C48">
            <w:r>
              <w:t>Services</w:t>
            </w:r>
          </w:p>
        </w:tc>
        <w:tc>
          <w:tcPr>
            <w:tcW w:w="810" w:type="dxa"/>
            <w:tcBorders>
              <w:top w:val="single" w:sz="4" w:space="0" w:color="000000" w:themeColor="text1"/>
              <w:left w:val="nil"/>
              <w:bottom w:val="nil"/>
              <w:right w:val="nil"/>
            </w:tcBorders>
          </w:tcPr>
          <w:p w:rsidR="00192C48" w:rsidRPr="00560222" w:rsidRDefault="00192C48" w:rsidP="00192C48">
            <w:pPr>
              <w:jc w:val="center"/>
            </w:pPr>
          </w:p>
        </w:tc>
        <w:tc>
          <w:tcPr>
            <w:tcW w:w="5580" w:type="dxa"/>
            <w:tcBorders>
              <w:top w:val="single" w:sz="4" w:space="0" w:color="000000" w:themeColor="text1"/>
              <w:left w:val="nil"/>
              <w:bottom w:val="nil"/>
              <w:right w:val="nil"/>
            </w:tcBorders>
          </w:tcPr>
          <w:p w:rsidR="00192C48" w:rsidRDefault="00192C48" w:rsidP="00192C48">
            <w:r>
              <w:t>Improve/maintain equipment/software/computers</w:t>
            </w:r>
          </w:p>
        </w:tc>
        <w:tc>
          <w:tcPr>
            <w:tcW w:w="810" w:type="dxa"/>
            <w:tcBorders>
              <w:top w:val="single" w:sz="4" w:space="0" w:color="000000" w:themeColor="text1"/>
              <w:left w:val="nil"/>
              <w:bottom w:val="nil"/>
              <w:right w:val="nil"/>
            </w:tcBorders>
            <w:shd w:val="clear" w:color="auto" w:fill="FFFFFF" w:themeFill="background1"/>
          </w:tcPr>
          <w:p w:rsidR="00192C48" w:rsidRDefault="00192C48" w:rsidP="00192C48">
            <w:pPr>
              <w:jc w:val="center"/>
            </w:pPr>
            <w:r>
              <w:t>11</w:t>
            </w:r>
          </w:p>
        </w:tc>
      </w:tr>
      <w:tr w:rsidR="00192C48" w:rsidRPr="00560222" w:rsidTr="00192C48">
        <w:tc>
          <w:tcPr>
            <w:tcW w:w="1908" w:type="dxa"/>
            <w:tcBorders>
              <w:top w:val="nil"/>
              <w:left w:val="nil"/>
              <w:bottom w:val="nil"/>
              <w:right w:val="nil"/>
            </w:tcBorders>
          </w:tcPr>
          <w:p w:rsidR="00192C48" w:rsidRPr="00560222" w:rsidRDefault="00192C48" w:rsidP="00192C48"/>
        </w:tc>
        <w:tc>
          <w:tcPr>
            <w:tcW w:w="810" w:type="dxa"/>
            <w:tcBorders>
              <w:top w:val="nil"/>
              <w:left w:val="nil"/>
              <w:bottom w:val="nil"/>
              <w:right w:val="nil"/>
            </w:tcBorders>
          </w:tcPr>
          <w:p w:rsidR="00192C48" w:rsidRPr="00560222" w:rsidRDefault="00192C48" w:rsidP="00192C48">
            <w:pPr>
              <w:jc w:val="center"/>
            </w:pPr>
          </w:p>
        </w:tc>
        <w:tc>
          <w:tcPr>
            <w:tcW w:w="5580" w:type="dxa"/>
            <w:tcBorders>
              <w:top w:val="nil"/>
              <w:left w:val="nil"/>
              <w:bottom w:val="nil"/>
              <w:right w:val="nil"/>
            </w:tcBorders>
          </w:tcPr>
          <w:p w:rsidR="00192C48" w:rsidRDefault="00192C48" w:rsidP="00192C48">
            <w:r>
              <w:t>Reduce paper/increase digital</w:t>
            </w:r>
          </w:p>
        </w:tc>
        <w:tc>
          <w:tcPr>
            <w:tcW w:w="810" w:type="dxa"/>
            <w:tcBorders>
              <w:top w:val="nil"/>
              <w:left w:val="nil"/>
              <w:bottom w:val="nil"/>
              <w:right w:val="nil"/>
            </w:tcBorders>
          </w:tcPr>
          <w:p w:rsidR="00192C48" w:rsidRDefault="00192C48" w:rsidP="00192C48">
            <w:pPr>
              <w:jc w:val="center"/>
            </w:pPr>
            <w:r>
              <w:t>2</w:t>
            </w:r>
          </w:p>
        </w:tc>
      </w:tr>
      <w:tr w:rsidR="00192C48" w:rsidRPr="00560222" w:rsidTr="00192C48">
        <w:tc>
          <w:tcPr>
            <w:tcW w:w="1908" w:type="dxa"/>
            <w:tcBorders>
              <w:top w:val="nil"/>
              <w:left w:val="nil"/>
              <w:bottom w:val="nil"/>
              <w:right w:val="nil"/>
            </w:tcBorders>
          </w:tcPr>
          <w:p w:rsidR="00192C48" w:rsidRPr="00560222" w:rsidRDefault="00192C48" w:rsidP="00192C48"/>
        </w:tc>
        <w:tc>
          <w:tcPr>
            <w:tcW w:w="810" w:type="dxa"/>
            <w:tcBorders>
              <w:top w:val="nil"/>
              <w:left w:val="nil"/>
              <w:bottom w:val="nil"/>
              <w:right w:val="nil"/>
            </w:tcBorders>
          </w:tcPr>
          <w:p w:rsidR="00192C48" w:rsidRPr="00560222" w:rsidRDefault="00192C48" w:rsidP="00192C48">
            <w:pPr>
              <w:jc w:val="center"/>
            </w:pPr>
          </w:p>
        </w:tc>
        <w:tc>
          <w:tcPr>
            <w:tcW w:w="5580" w:type="dxa"/>
            <w:tcBorders>
              <w:top w:val="nil"/>
              <w:left w:val="nil"/>
              <w:bottom w:val="nil"/>
              <w:right w:val="nil"/>
            </w:tcBorders>
          </w:tcPr>
          <w:p w:rsidR="00192C48" w:rsidRDefault="00192C48" w:rsidP="00192C48">
            <w:r>
              <w:t>More on-line courses</w:t>
            </w:r>
          </w:p>
        </w:tc>
        <w:tc>
          <w:tcPr>
            <w:tcW w:w="810" w:type="dxa"/>
            <w:tcBorders>
              <w:top w:val="nil"/>
              <w:left w:val="nil"/>
              <w:bottom w:val="nil"/>
              <w:right w:val="nil"/>
            </w:tcBorders>
          </w:tcPr>
          <w:p w:rsidR="00192C48" w:rsidRDefault="00192C48" w:rsidP="00192C48">
            <w:pPr>
              <w:jc w:val="center"/>
            </w:pPr>
            <w:r>
              <w:t>2</w:t>
            </w:r>
          </w:p>
        </w:tc>
      </w:tr>
      <w:tr w:rsidR="00192C48" w:rsidRPr="00560222" w:rsidTr="00192C48">
        <w:tc>
          <w:tcPr>
            <w:tcW w:w="1908" w:type="dxa"/>
            <w:tcBorders>
              <w:top w:val="nil"/>
              <w:left w:val="nil"/>
              <w:bottom w:val="nil"/>
              <w:right w:val="nil"/>
            </w:tcBorders>
          </w:tcPr>
          <w:p w:rsidR="00192C48" w:rsidRPr="00560222" w:rsidRDefault="00192C48" w:rsidP="00192C48"/>
        </w:tc>
        <w:tc>
          <w:tcPr>
            <w:tcW w:w="810" w:type="dxa"/>
            <w:tcBorders>
              <w:top w:val="nil"/>
              <w:left w:val="nil"/>
              <w:bottom w:val="nil"/>
              <w:right w:val="nil"/>
            </w:tcBorders>
          </w:tcPr>
          <w:p w:rsidR="00192C48" w:rsidRPr="00560222" w:rsidRDefault="00192C48" w:rsidP="00192C48">
            <w:pPr>
              <w:jc w:val="center"/>
            </w:pPr>
          </w:p>
        </w:tc>
        <w:tc>
          <w:tcPr>
            <w:tcW w:w="5580" w:type="dxa"/>
            <w:tcBorders>
              <w:top w:val="nil"/>
              <w:left w:val="nil"/>
              <w:bottom w:val="nil"/>
              <w:right w:val="nil"/>
            </w:tcBorders>
          </w:tcPr>
          <w:p w:rsidR="00192C48" w:rsidRDefault="00192C48" w:rsidP="00192C48">
            <w:r>
              <w:t xml:space="preserve">Support (for VPN, videoconferencing, on-line courses, and 24 hr. for </w:t>
            </w:r>
            <w:proofErr w:type="spellStart"/>
            <w:r>
              <w:t>WebCT</w:t>
            </w:r>
            <w:proofErr w:type="spellEnd"/>
            <w:r>
              <w:t>)</w:t>
            </w:r>
          </w:p>
        </w:tc>
        <w:tc>
          <w:tcPr>
            <w:tcW w:w="810" w:type="dxa"/>
            <w:tcBorders>
              <w:top w:val="nil"/>
              <w:left w:val="nil"/>
              <w:bottom w:val="nil"/>
              <w:right w:val="nil"/>
            </w:tcBorders>
          </w:tcPr>
          <w:p w:rsidR="00192C48" w:rsidRDefault="00192C48" w:rsidP="00192C48">
            <w:pPr>
              <w:jc w:val="center"/>
            </w:pPr>
            <w:r>
              <w:t>2</w:t>
            </w:r>
          </w:p>
        </w:tc>
      </w:tr>
      <w:tr w:rsidR="00192C48" w:rsidRPr="00560222" w:rsidTr="00192C48">
        <w:tc>
          <w:tcPr>
            <w:tcW w:w="1908" w:type="dxa"/>
            <w:tcBorders>
              <w:top w:val="nil"/>
              <w:left w:val="nil"/>
              <w:bottom w:val="single" w:sz="4" w:space="0" w:color="000000" w:themeColor="text1"/>
              <w:right w:val="nil"/>
            </w:tcBorders>
          </w:tcPr>
          <w:p w:rsidR="00192C48" w:rsidRPr="00560222" w:rsidRDefault="00192C48" w:rsidP="00192C48"/>
        </w:tc>
        <w:tc>
          <w:tcPr>
            <w:tcW w:w="810" w:type="dxa"/>
            <w:tcBorders>
              <w:top w:val="nil"/>
              <w:left w:val="nil"/>
              <w:bottom w:val="single" w:sz="4" w:space="0" w:color="000000" w:themeColor="text1"/>
              <w:right w:val="nil"/>
            </w:tcBorders>
          </w:tcPr>
          <w:p w:rsidR="00192C48" w:rsidRPr="00560222" w:rsidRDefault="00192C48" w:rsidP="00192C48">
            <w:pPr>
              <w:jc w:val="center"/>
            </w:pPr>
          </w:p>
        </w:tc>
        <w:tc>
          <w:tcPr>
            <w:tcW w:w="5580" w:type="dxa"/>
            <w:tcBorders>
              <w:top w:val="nil"/>
              <w:left w:val="nil"/>
              <w:bottom w:val="single" w:sz="4" w:space="0" w:color="000000" w:themeColor="text1"/>
              <w:right w:val="nil"/>
            </w:tcBorders>
          </w:tcPr>
          <w:p w:rsidR="00192C48" w:rsidRDefault="00192C48" w:rsidP="00192C48">
            <w:r>
              <w:t>More user-friendly websites</w:t>
            </w:r>
          </w:p>
        </w:tc>
        <w:tc>
          <w:tcPr>
            <w:tcW w:w="810" w:type="dxa"/>
            <w:tcBorders>
              <w:top w:val="nil"/>
              <w:left w:val="nil"/>
              <w:bottom w:val="single" w:sz="4" w:space="0" w:color="000000" w:themeColor="text1"/>
              <w:right w:val="nil"/>
            </w:tcBorders>
          </w:tcPr>
          <w:p w:rsidR="00192C48" w:rsidRDefault="00192C48" w:rsidP="00192C48">
            <w:pPr>
              <w:jc w:val="center"/>
            </w:pPr>
            <w:r>
              <w:t>2</w:t>
            </w:r>
          </w:p>
        </w:tc>
      </w:tr>
    </w:tbl>
    <w:p w:rsidR="00192C48" w:rsidRDefault="00192C48" w:rsidP="00192C48">
      <w:pPr>
        <w:rPr>
          <w:b/>
          <w:sz w:val="24"/>
          <w:szCs w:val="24"/>
        </w:rPr>
      </w:pPr>
      <w:r>
        <w:rPr>
          <w:b/>
          <w:sz w:val="24"/>
          <w:szCs w:val="24"/>
        </w:rPr>
        <w:t>Question 4</w:t>
      </w:r>
      <w:r w:rsidRPr="00695B77">
        <w:rPr>
          <w:b/>
          <w:sz w:val="24"/>
          <w:szCs w:val="24"/>
        </w:rPr>
        <w:t xml:space="preserve">:  What should be the top priorities for </w:t>
      </w:r>
      <w:r>
        <w:rPr>
          <w:b/>
          <w:sz w:val="24"/>
          <w:szCs w:val="24"/>
        </w:rPr>
        <w:t>IT at UTEP over the next few years</w:t>
      </w:r>
      <w:r w:rsidRPr="00695B77">
        <w:rPr>
          <w:b/>
          <w:sz w:val="24"/>
          <w:szCs w:val="24"/>
        </w:rPr>
        <w:t>?</w:t>
      </w:r>
      <w:r>
        <w:rPr>
          <w:b/>
          <w:sz w:val="24"/>
          <w:szCs w:val="24"/>
        </w:rPr>
        <w:t xml:space="preserve"> </w:t>
      </w:r>
    </w:p>
    <w:p w:rsidR="00192C48" w:rsidRDefault="00192C48" w:rsidP="00192C48">
      <w:pPr>
        <w:rPr>
          <w:b/>
          <w:sz w:val="24"/>
          <w:szCs w:val="24"/>
        </w:rPr>
      </w:pPr>
    </w:p>
    <w:p w:rsidR="00192C48" w:rsidRDefault="00192C48" w:rsidP="00192C48">
      <w:pPr>
        <w:spacing w:after="0"/>
        <w:rPr>
          <w:b/>
          <w:sz w:val="24"/>
          <w:szCs w:val="24"/>
        </w:rPr>
      </w:pPr>
    </w:p>
    <w:p w:rsidR="00192C48" w:rsidRDefault="00192C48" w:rsidP="00192C48">
      <w:pPr>
        <w:spacing w:after="0" w:line="240" w:lineRule="auto"/>
        <w:outlineLvl w:val="0"/>
        <w:rPr>
          <w:b/>
          <w:sz w:val="24"/>
          <w:szCs w:val="24"/>
        </w:rPr>
      </w:pPr>
      <w:proofErr w:type="gramStart"/>
      <w:r w:rsidRPr="00695B77">
        <w:rPr>
          <w:b/>
          <w:sz w:val="24"/>
          <w:szCs w:val="24"/>
        </w:rPr>
        <w:t>Question 5:  Comments, suggestions, etc.</w:t>
      </w:r>
      <w:proofErr w:type="gramEnd"/>
    </w:p>
    <w:sectPr w:rsidR="00192C48" w:rsidSect="00CA3653">
      <w:footerReference w:type="default" r:id="rId8"/>
      <w:pgSz w:w="12240" w:h="15840"/>
      <w:pgMar w:top="1170" w:right="1440" w:bottom="1260" w:left="1440" w:header="720" w:footer="8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8FE" w:rsidRDefault="004F58FE" w:rsidP="00C314A1">
      <w:pPr>
        <w:spacing w:after="0" w:line="240" w:lineRule="auto"/>
      </w:pPr>
      <w:r>
        <w:separator/>
      </w:r>
    </w:p>
  </w:endnote>
  <w:endnote w:type="continuationSeparator" w:id="1">
    <w:p w:rsidR="004F58FE" w:rsidRDefault="004F58FE" w:rsidP="00C314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8FE" w:rsidRPr="00C314A1" w:rsidRDefault="004F58FE" w:rsidP="00CA3653">
    <w:pPr>
      <w:spacing w:after="0" w:line="240" w:lineRule="auto"/>
      <w:rPr>
        <w:i/>
        <w:sz w:val="20"/>
        <w:szCs w:val="20"/>
      </w:rPr>
    </w:pPr>
    <w:r w:rsidRPr="00C314A1">
      <w:rPr>
        <w:i/>
        <w:sz w:val="20"/>
        <w:szCs w:val="20"/>
      </w:rPr>
      <w:t>Faculty Senate IT Committee Survey:  Summary of Results</w:t>
    </w:r>
    <w:r w:rsidRPr="00C314A1">
      <w:rPr>
        <w:i/>
        <w:sz w:val="20"/>
        <w:szCs w:val="20"/>
      </w:rPr>
      <w:tab/>
    </w:r>
    <w:sdt>
      <w:sdtPr>
        <w:rPr>
          <w:i/>
          <w:sz w:val="20"/>
          <w:szCs w:val="20"/>
        </w:rPr>
        <w:id w:val="250395305"/>
        <w:docPartObj>
          <w:docPartGallery w:val="Page Numbers (Top of Page)"/>
          <w:docPartUnique/>
        </w:docPartObj>
      </w:sdtPr>
      <w:sdtContent>
        <w:r w:rsidRPr="00C314A1">
          <w:rPr>
            <w:i/>
            <w:sz w:val="20"/>
            <w:szCs w:val="20"/>
          </w:rPr>
          <w:tab/>
        </w:r>
        <w:r w:rsidRPr="00C314A1">
          <w:rPr>
            <w:i/>
            <w:sz w:val="20"/>
            <w:szCs w:val="20"/>
          </w:rPr>
          <w:tab/>
        </w:r>
        <w:r w:rsidRPr="00C314A1">
          <w:rPr>
            <w:i/>
            <w:sz w:val="20"/>
            <w:szCs w:val="20"/>
          </w:rPr>
          <w:tab/>
        </w:r>
        <w:r>
          <w:rPr>
            <w:i/>
            <w:sz w:val="20"/>
            <w:szCs w:val="20"/>
          </w:rPr>
          <w:tab/>
        </w:r>
        <w:r w:rsidRPr="00C314A1">
          <w:rPr>
            <w:i/>
            <w:sz w:val="20"/>
            <w:szCs w:val="20"/>
          </w:rPr>
          <w:t xml:space="preserve">Page </w:t>
        </w:r>
        <w:r w:rsidR="002C3FC7" w:rsidRPr="00C314A1">
          <w:rPr>
            <w:i/>
            <w:sz w:val="20"/>
            <w:szCs w:val="20"/>
          </w:rPr>
          <w:fldChar w:fldCharType="begin"/>
        </w:r>
        <w:r w:rsidRPr="00C314A1">
          <w:rPr>
            <w:i/>
            <w:sz w:val="20"/>
            <w:szCs w:val="20"/>
          </w:rPr>
          <w:instrText xml:space="preserve"> PAGE </w:instrText>
        </w:r>
        <w:r w:rsidR="002C3FC7" w:rsidRPr="00C314A1">
          <w:rPr>
            <w:i/>
            <w:sz w:val="20"/>
            <w:szCs w:val="20"/>
          </w:rPr>
          <w:fldChar w:fldCharType="separate"/>
        </w:r>
        <w:r w:rsidR="00D75D41">
          <w:rPr>
            <w:i/>
            <w:noProof/>
            <w:sz w:val="20"/>
            <w:szCs w:val="20"/>
          </w:rPr>
          <w:t>1</w:t>
        </w:r>
        <w:r w:rsidR="002C3FC7" w:rsidRPr="00C314A1">
          <w:rPr>
            <w:i/>
            <w:sz w:val="20"/>
            <w:szCs w:val="20"/>
          </w:rPr>
          <w:fldChar w:fldCharType="end"/>
        </w:r>
        <w:r w:rsidRPr="00C314A1">
          <w:rPr>
            <w:i/>
            <w:sz w:val="20"/>
            <w:szCs w:val="20"/>
          </w:rPr>
          <w:t xml:space="preserve"> of </w:t>
        </w:r>
        <w:r w:rsidR="002C3FC7" w:rsidRPr="00C314A1">
          <w:rPr>
            <w:i/>
            <w:sz w:val="20"/>
            <w:szCs w:val="20"/>
          </w:rPr>
          <w:fldChar w:fldCharType="begin"/>
        </w:r>
        <w:r w:rsidRPr="00C314A1">
          <w:rPr>
            <w:i/>
            <w:sz w:val="20"/>
            <w:szCs w:val="20"/>
          </w:rPr>
          <w:instrText xml:space="preserve"> NUMPAGES  </w:instrText>
        </w:r>
        <w:r w:rsidR="002C3FC7" w:rsidRPr="00C314A1">
          <w:rPr>
            <w:i/>
            <w:sz w:val="20"/>
            <w:szCs w:val="20"/>
          </w:rPr>
          <w:fldChar w:fldCharType="separate"/>
        </w:r>
        <w:r w:rsidR="00D75D41">
          <w:rPr>
            <w:i/>
            <w:noProof/>
            <w:sz w:val="20"/>
            <w:szCs w:val="20"/>
          </w:rPr>
          <w:t>3</w:t>
        </w:r>
        <w:r w:rsidR="002C3FC7" w:rsidRPr="00C314A1">
          <w:rPr>
            <w:i/>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8FE" w:rsidRDefault="004F58FE" w:rsidP="00C314A1">
      <w:pPr>
        <w:spacing w:after="0" w:line="240" w:lineRule="auto"/>
      </w:pPr>
      <w:r>
        <w:separator/>
      </w:r>
    </w:p>
  </w:footnote>
  <w:footnote w:type="continuationSeparator" w:id="1">
    <w:p w:rsidR="004F58FE" w:rsidRDefault="004F58FE" w:rsidP="00C314A1">
      <w:pPr>
        <w:spacing w:after="0" w:line="240" w:lineRule="auto"/>
      </w:pPr>
      <w:r>
        <w:continuationSeparator/>
      </w:r>
    </w:p>
  </w:footnote>
  <w:footnote w:id="2">
    <w:p w:rsidR="004F58FE" w:rsidRDefault="004F58FE">
      <w:pPr>
        <w:pStyle w:val="FootnoteText"/>
      </w:pPr>
    </w:p>
  </w:footnote>
  <w:footnote w:id="3">
    <w:tbl>
      <w:tblPr>
        <w:tblStyle w:val="TableGrid"/>
        <w:tblW w:w="9108" w:type="dxa"/>
        <w:tblLayout w:type="fixed"/>
        <w:tblLook w:val="04A0"/>
      </w:tblPr>
      <w:tblGrid>
        <w:gridCol w:w="1908"/>
        <w:gridCol w:w="810"/>
        <w:gridCol w:w="5580"/>
        <w:gridCol w:w="810"/>
      </w:tblGrid>
      <w:tr w:rsidR="00192C48" w:rsidRPr="00AE3723" w:rsidTr="00192C48">
        <w:tc>
          <w:tcPr>
            <w:tcW w:w="8298" w:type="dxa"/>
            <w:gridSpan w:val="3"/>
            <w:tcBorders>
              <w:left w:val="nil"/>
              <w:bottom w:val="nil"/>
              <w:right w:val="nil"/>
            </w:tcBorders>
            <w:shd w:val="clear" w:color="auto" w:fill="F9630F"/>
            <w:vAlign w:val="center"/>
          </w:tcPr>
          <w:p w:rsidR="00192C48" w:rsidRPr="00AE3723" w:rsidRDefault="00192C48" w:rsidP="00192C48">
            <w:pPr>
              <w:rPr>
                <w:b/>
              </w:rPr>
            </w:pPr>
            <w:r>
              <w:rPr>
                <w:b/>
              </w:rPr>
              <w:t xml:space="preserve">Question 5:  </w:t>
            </w:r>
            <w:r w:rsidRPr="005A583D">
              <w:rPr>
                <w:b/>
                <w:i/>
              </w:rPr>
              <w:t>Comments, suggestions, etc.</w:t>
            </w:r>
            <w:r>
              <w:rPr>
                <w:b/>
                <w:i/>
              </w:rPr>
              <w:t>*</w:t>
            </w:r>
          </w:p>
        </w:tc>
        <w:tc>
          <w:tcPr>
            <w:tcW w:w="810" w:type="dxa"/>
            <w:tcBorders>
              <w:left w:val="nil"/>
              <w:bottom w:val="nil"/>
              <w:right w:val="nil"/>
            </w:tcBorders>
            <w:shd w:val="clear" w:color="auto" w:fill="F9630F"/>
            <w:vAlign w:val="center"/>
          </w:tcPr>
          <w:p w:rsidR="00192C48" w:rsidRPr="00AE3723" w:rsidRDefault="00192C48" w:rsidP="00192C48">
            <w:pPr>
              <w:jc w:val="center"/>
              <w:rPr>
                <w:b/>
              </w:rPr>
            </w:pPr>
          </w:p>
        </w:tc>
      </w:tr>
      <w:tr w:rsidR="00192C48" w:rsidRPr="00AE3723" w:rsidTr="00192C48">
        <w:tc>
          <w:tcPr>
            <w:tcW w:w="1908" w:type="dxa"/>
            <w:tcBorders>
              <w:top w:val="nil"/>
              <w:left w:val="nil"/>
              <w:bottom w:val="single" w:sz="4" w:space="0" w:color="000000" w:themeColor="text1"/>
              <w:right w:val="nil"/>
            </w:tcBorders>
            <w:shd w:val="clear" w:color="auto" w:fill="F9630F"/>
            <w:vAlign w:val="center"/>
          </w:tcPr>
          <w:p w:rsidR="00192C48" w:rsidRPr="00AE3723" w:rsidRDefault="00192C48" w:rsidP="00192C48">
            <w:pPr>
              <w:jc w:val="center"/>
              <w:rPr>
                <w:b/>
              </w:rPr>
            </w:pPr>
            <w:r w:rsidRPr="00AE3723">
              <w:rPr>
                <w:b/>
              </w:rPr>
              <w:t>Grouping Variable</w:t>
            </w:r>
          </w:p>
        </w:tc>
        <w:tc>
          <w:tcPr>
            <w:tcW w:w="810" w:type="dxa"/>
            <w:tcBorders>
              <w:top w:val="nil"/>
              <w:left w:val="nil"/>
              <w:bottom w:val="single" w:sz="4" w:space="0" w:color="000000" w:themeColor="text1"/>
              <w:right w:val="nil"/>
            </w:tcBorders>
            <w:shd w:val="clear" w:color="auto" w:fill="F9630F"/>
            <w:vAlign w:val="center"/>
          </w:tcPr>
          <w:p w:rsidR="00192C48" w:rsidRPr="00AE3723" w:rsidRDefault="00192C48" w:rsidP="00192C48">
            <w:pPr>
              <w:jc w:val="center"/>
              <w:rPr>
                <w:b/>
              </w:rPr>
            </w:pPr>
          </w:p>
        </w:tc>
        <w:tc>
          <w:tcPr>
            <w:tcW w:w="5580" w:type="dxa"/>
            <w:tcBorders>
              <w:top w:val="nil"/>
              <w:left w:val="nil"/>
              <w:bottom w:val="single" w:sz="4" w:space="0" w:color="000000" w:themeColor="text1"/>
              <w:right w:val="nil"/>
            </w:tcBorders>
            <w:shd w:val="clear" w:color="auto" w:fill="F9630F"/>
            <w:vAlign w:val="center"/>
          </w:tcPr>
          <w:p w:rsidR="00192C48" w:rsidRPr="00AE3723" w:rsidRDefault="00192C48" w:rsidP="00192C48">
            <w:pPr>
              <w:jc w:val="center"/>
              <w:rPr>
                <w:b/>
              </w:rPr>
            </w:pPr>
            <w:r w:rsidRPr="00AE3723">
              <w:rPr>
                <w:b/>
              </w:rPr>
              <w:t>Component</w:t>
            </w:r>
          </w:p>
        </w:tc>
        <w:tc>
          <w:tcPr>
            <w:tcW w:w="810" w:type="dxa"/>
            <w:tcBorders>
              <w:top w:val="nil"/>
              <w:left w:val="nil"/>
              <w:bottom w:val="single" w:sz="4" w:space="0" w:color="000000" w:themeColor="text1"/>
              <w:right w:val="nil"/>
            </w:tcBorders>
            <w:shd w:val="clear" w:color="auto" w:fill="F9630F"/>
            <w:vAlign w:val="center"/>
          </w:tcPr>
          <w:p w:rsidR="00192C48" w:rsidRPr="00AE3723" w:rsidRDefault="00192C48" w:rsidP="00192C48">
            <w:pPr>
              <w:jc w:val="center"/>
              <w:rPr>
                <w:b/>
              </w:rPr>
            </w:pPr>
            <w:r w:rsidRPr="00AE3723">
              <w:rPr>
                <w:b/>
              </w:rPr>
              <w:t>Freq.</w:t>
            </w:r>
          </w:p>
        </w:tc>
      </w:tr>
      <w:tr w:rsidR="00192C48" w:rsidRPr="00560222" w:rsidTr="00192C48">
        <w:tc>
          <w:tcPr>
            <w:tcW w:w="1908" w:type="dxa"/>
            <w:tcBorders>
              <w:left w:val="nil"/>
              <w:bottom w:val="single" w:sz="4" w:space="0" w:color="000000" w:themeColor="text1"/>
              <w:right w:val="nil"/>
            </w:tcBorders>
          </w:tcPr>
          <w:p w:rsidR="00192C48" w:rsidRPr="00560222" w:rsidRDefault="00192C48" w:rsidP="00192C48">
            <w:r>
              <w:t>General</w:t>
            </w:r>
          </w:p>
        </w:tc>
        <w:tc>
          <w:tcPr>
            <w:tcW w:w="810" w:type="dxa"/>
            <w:tcBorders>
              <w:left w:val="nil"/>
              <w:bottom w:val="single" w:sz="4" w:space="0" w:color="000000" w:themeColor="text1"/>
              <w:right w:val="nil"/>
            </w:tcBorders>
          </w:tcPr>
          <w:p w:rsidR="00192C48" w:rsidRPr="00560222" w:rsidRDefault="00192C48" w:rsidP="00192C48">
            <w:pPr>
              <w:jc w:val="center"/>
            </w:pPr>
          </w:p>
        </w:tc>
        <w:tc>
          <w:tcPr>
            <w:tcW w:w="5580" w:type="dxa"/>
            <w:tcBorders>
              <w:left w:val="nil"/>
              <w:bottom w:val="single" w:sz="4" w:space="0" w:color="000000" w:themeColor="text1"/>
              <w:right w:val="nil"/>
            </w:tcBorders>
          </w:tcPr>
          <w:p w:rsidR="00192C48" w:rsidRPr="00560222" w:rsidRDefault="00192C48" w:rsidP="00192C48">
            <w:r>
              <w:t>Limited experience with IT/ No Concerns/Overall positive experience</w:t>
            </w:r>
          </w:p>
        </w:tc>
        <w:tc>
          <w:tcPr>
            <w:tcW w:w="810" w:type="dxa"/>
            <w:tcBorders>
              <w:left w:val="nil"/>
              <w:bottom w:val="single" w:sz="4" w:space="0" w:color="000000" w:themeColor="text1"/>
              <w:right w:val="nil"/>
            </w:tcBorders>
          </w:tcPr>
          <w:p w:rsidR="00192C48" w:rsidRPr="00560222" w:rsidRDefault="00192C48" w:rsidP="00192C48">
            <w:pPr>
              <w:jc w:val="center"/>
            </w:pPr>
            <w:r>
              <w:t>14</w:t>
            </w:r>
          </w:p>
        </w:tc>
      </w:tr>
    </w:tbl>
    <w:p w:rsidR="004F58FE" w:rsidRDefault="004F58FE">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34A60"/>
    <w:multiLevelType w:val="hybridMultilevel"/>
    <w:tmpl w:val="FC0A99F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0D4C490A"/>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2">
    <w:nsid w:val="163F1705"/>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3">
    <w:nsid w:val="178C784C"/>
    <w:multiLevelType w:val="hybridMultilevel"/>
    <w:tmpl w:val="85D6CBE6"/>
    <w:lvl w:ilvl="0" w:tplc="CF767FC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19B6577"/>
    <w:multiLevelType w:val="hybridMultilevel"/>
    <w:tmpl w:val="A642A09A"/>
    <w:lvl w:ilvl="0" w:tplc="E912E3CE">
      <w:start w:val="1"/>
      <w:numFmt w:val="upperRoman"/>
      <w:lvlText w:val="%1."/>
      <w:lvlJc w:val="left"/>
      <w:pPr>
        <w:ind w:left="1080" w:hanging="72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AB75A9"/>
    <w:multiLevelType w:val="hybridMultilevel"/>
    <w:tmpl w:val="A9605A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2181662"/>
    <w:multiLevelType w:val="hybridMultilevel"/>
    <w:tmpl w:val="A9605A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36A4A4E"/>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8">
    <w:nsid w:val="570764C0"/>
    <w:multiLevelType w:val="hybridMultilevel"/>
    <w:tmpl w:val="A9605A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ACE5F62"/>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0">
    <w:nsid w:val="622B6A02"/>
    <w:multiLevelType w:val="hybridMultilevel"/>
    <w:tmpl w:val="50A2BA5A"/>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nsid w:val="630A43A5"/>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2">
    <w:nsid w:val="6D181136"/>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3">
    <w:nsid w:val="70390784"/>
    <w:multiLevelType w:val="hybridMultilevel"/>
    <w:tmpl w:val="E83E5746"/>
    <w:lvl w:ilvl="0" w:tplc="0409000F">
      <w:start w:val="1"/>
      <w:numFmt w:val="decimal"/>
      <w:lvlText w:val="%1."/>
      <w:lvlJc w:val="left"/>
      <w:pPr>
        <w:ind w:left="4500" w:hanging="360"/>
      </w:p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num w:numId="1">
    <w:abstractNumId w:val="4"/>
  </w:num>
  <w:num w:numId="2">
    <w:abstractNumId w:val="3"/>
  </w:num>
  <w:num w:numId="3">
    <w:abstractNumId w:val="10"/>
  </w:num>
  <w:num w:numId="4">
    <w:abstractNumId w:val="0"/>
  </w:num>
  <w:num w:numId="5">
    <w:abstractNumId w:val="13"/>
  </w:num>
  <w:num w:numId="6">
    <w:abstractNumId w:val="8"/>
  </w:num>
  <w:num w:numId="7">
    <w:abstractNumId w:val="12"/>
  </w:num>
  <w:num w:numId="8">
    <w:abstractNumId w:val="11"/>
  </w:num>
  <w:num w:numId="9">
    <w:abstractNumId w:val="7"/>
  </w:num>
  <w:num w:numId="10">
    <w:abstractNumId w:val="5"/>
  </w:num>
  <w:num w:numId="11">
    <w:abstractNumId w:val="2"/>
  </w:num>
  <w:num w:numId="12">
    <w:abstractNumId w:val="9"/>
  </w:num>
  <w:num w:numId="13">
    <w:abstractNumId w:val="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D55AF4"/>
    <w:rsid w:val="00053C10"/>
    <w:rsid w:val="000D4725"/>
    <w:rsid w:val="00192C48"/>
    <w:rsid w:val="001A4A09"/>
    <w:rsid w:val="001C616B"/>
    <w:rsid w:val="001D37DA"/>
    <w:rsid w:val="00203B37"/>
    <w:rsid w:val="00225C36"/>
    <w:rsid w:val="00227AA1"/>
    <w:rsid w:val="00254A83"/>
    <w:rsid w:val="002B061E"/>
    <w:rsid w:val="002C3FC7"/>
    <w:rsid w:val="002D5AA1"/>
    <w:rsid w:val="002D6E23"/>
    <w:rsid w:val="002F7560"/>
    <w:rsid w:val="00306C1A"/>
    <w:rsid w:val="003108A6"/>
    <w:rsid w:val="00330F14"/>
    <w:rsid w:val="00336646"/>
    <w:rsid w:val="003921CD"/>
    <w:rsid w:val="003B5752"/>
    <w:rsid w:val="003B7087"/>
    <w:rsid w:val="003E238A"/>
    <w:rsid w:val="003E75C6"/>
    <w:rsid w:val="003F053F"/>
    <w:rsid w:val="003F190E"/>
    <w:rsid w:val="0043159B"/>
    <w:rsid w:val="0044092C"/>
    <w:rsid w:val="004427A4"/>
    <w:rsid w:val="00462F1A"/>
    <w:rsid w:val="004871C1"/>
    <w:rsid w:val="004A15C6"/>
    <w:rsid w:val="004C2DC4"/>
    <w:rsid w:val="004F35C0"/>
    <w:rsid w:val="004F58FE"/>
    <w:rsid w:val="00517138"/>
    <w:rsid w:val="00544751"/>
    <w:rsid w:val="00553EBD"/>
    <w:rsid w:val="00560222"/>
    <w:rsid w:val="005A583D"/>
    <w:rsid w:val="005B4286"/>
    <w:rsid w:val="005B5D57"/>
    <w:rsid w:val="005C7C6F"/>
    <w:rsid w:val="00695B77"/>
    <w:rsid w:val="006B331F"/>
    <w:rsid w:val="006B7E67"/>
    <w:rsid w:val="007F5BF6"/>
    <w:rsid w:val="008140C2"/>
    <w:rsid w:val="00830424"/>
    <w:rsid w:val="00855D85"/>
    <w:rsid w:val="008A676D"/>
    <w:rsid w:val="00920B64"/>
    <w:rsid w:val="00937CF3"/>
    <w:rsid w:val="00964688"/>
    <w:rsid w:val="00976AA2"/>
    <w:rsid w:val="009D17AC"/>
    <w:rsid w:val="00A2341F"/>
    <w:rsid w:val="00A40C59"/>
    <w:rsid w:val="00A64C24"/>
    <w:rsid w:val="00A84B01"/>
    <w:rsid w:val="00A859A9"/>
    <w:rsid w:val="00A91D0A"/>
    <w:rsid w:val="00AE3723"/>
    <w:rsid w:val="00B134E5"/>
    <w:rsid w:val="00BC6328"/>
    <w:rsid w:val="00C03A7D"/>
    <w:rsid w:val="00C11735"/>
    <w:rsid w:val="00C314A1"/>
    <w:rsid w:val="00C54714"/>
    <w:rsid w:val="00CA25C9"/>
    <w:rsid w:val="00CA3653"/>
    <w:rsid w:val="00D26E1E"/>
    <w:rsid w:val="00D31FA8"/>
    <w:rsid w:val="00D54A03"/>
    <w:rsid w:val="00D55AF4"/>
    <w:rsid w:val="00D75D41"/>
    <w:rsid w:val="00D8488E"/>
    <w:rsid w:val="00DA3FA2"/>
    <w:rsid w:val="00DC7D33"/>
    <w:rsid w:val="00E66C54"/>
    <w:rsid w:val="00E87C85"/>
    <w:rsid w:val="00EA5E24"/>
    <w:rsid w:val="00EB43F1"/>
    <w:rsid w:val="00EC4D8B"/>
    <w:rsid w:val="00EF78D0"/>
    <w:rsid w:val="00F33353"/>
    <w:rsid w:val="00F933B4"/>
    <w:rsid w:val="00F951F6"/>
    <w:rsid w:val="00FE36AD"/>
    <w:rsid w:val="00FF6C8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C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3B4"/>
    <w:pPr>
      <w:ind w:left="720"/>
      <w:contextualSpacing/>
    </w:pPr>
  </w:style>
  <w:style w:type="paragraph" w:styleId="Header">
    <w:name w:val="header"/>
    <w:basedOn w:val="Normal"/>
    <w:link w:val="HeaderChar"/>
    <w:uiPriority w:val="99"/>
    <w:semiHidden/>
    <w:unhideWhenUsed/>
    <w:rsid w:val="00C314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14A1"/>
  </w:style>
  <w:style w:type="paragraph" w:styleId="Footer">
    <w:name w:val="footer"/>
    <w:basedOn w:val="Normal"/>
    <w:link w:val="FooterChar"/>
    <w:uiPriority w:val="99"/>
    <w:semiHidden/>
    <w:unhideWhenUsed/>
    <w:rsid w:val="00C314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314A1"/>
  </w:style>
  <w:style w:type="table" w:styleId="TableGrid">
    <w:name w:val="Table Grid"/>
    <w:basedOn w:val="TableNormal"/>
    <w:uiPriority w:val="59"/>
    <w:rsid w:val="00920B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E75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75C6"/>
    <w:rPr>
      <w:sz w:val="20"/>
      <w:szCs w:val="20"/>
    </w:rPr>
  </w:style>
  <w:style w:type="character" w:styleId="FootnoteReference">
    <w:name w:val="footnote reference"/>
    <w:basedOn w:val="DefaultParagraphFont"/>
    <w:uiPriority w:val="99"/>
    <w:semiHidden/>
    <w:unhideWhenUsed/>
    <w:rsid w:val="003E75C6"/>
    <w:rPr>
      <w:vertAlign w:val="superscript"/>
    </w:rPr>
  </w:style>
  <w:style w:type="character" w:styleId="CommentReference">
    <w:name w:val="annotation reference"/>
    <w:basedOn w:val="DefaultParagraphFont"/>
    <w:uiPriority w:val="99"/>
    <w:semiHidden/>
    <w:unhideWhenUsed/>
    <w:rsid w:val="0044092C"/>
    <w:rPr>
      <w:sz w:val="16"/>
      <w:szCs w:val="16"/>
    </w:rPr>
  </w:style>
  <w:style w:type="paragraph" w:styleId="CommentText">
    <w:name w:val="annotation text"/>
    <w:basedOn w:val="Normal"/>
    <w:link w:val="CommentTextChar"/>
    <w:uiPriority w:val="99"/>
    <w:semiHidden/>
    <w:unhideWhenUsed/>
    <w:rsid w:val="0044092C"/>
    <w:pPr>
      <w:spacing w:line="240" w:lineRule="auto"/>
    </w:pPr>
    <w:rPr>
      <w:sz w:val="20"/>
      <w:szCs w:val="20"/>
    </w:rPr>
  </w:style>
  <w:style w:type="character" w:customStyle="1" w:styleId="CommentTextChar">
    <w:name w:val="Comment Text Char"/>
    <w:basedOn w:val="DefaultParagraphFont"/>
    <w:link w:val="CommentText"/>
    <w:uiPriority w:val="99"/>
    <w:semiHidden/>
    <w:rsid w:val="0044092C"/>
    <w:rPr>
      <w:sz w:val="20"/>
      <w:szCs w:val="20"/>
    </w:rPr>
  </w:style>
  <w:style w:type="paragraph" w:styleId="CommentSubject">
    <w:name w:val="annotation subject"/>
    <w:basedOn w:val="CommentText"/>
    <w:next w:val="CommentText"/>
    <w:link w:val="CommentSubjectChar"/>
    <w:uiPriority w:val="99"/>
    <w:semiHidden/>
    <w:unhideWhenUsed/>
    <w:rsid w:val="0044092C"/>
    <w:rPr>
      <w:b/>
      <w:bCs/>
    </w:rPr>
  </w:style>
  <w:style w:type="character" w:customStyle="1" w:styleId="CommentSubjectChar">
    <w:name w:val="Comment Subject Char"/>
    <w:basedOn w:val="CommentTextChar"/>
    <w:link w:val="CommentSubject"/>
    <w:uiPriority w:val="99"/>
    <w:semiHidden/>
    <w:rsid w:val="0044092C"/>
    <w:rPr>
      <w:b/>
      <w:bCs/>
    </w:rPr>
  </w:style>
  <w:style w:type="paragraph" w:styleId="BalloonText">
    <w:name w:val="Balloon Text"/>
    <w:basedOn w:val="Normal"/>
    <w:link w:val="BalloonTextChar"/>
    <w:uiPriority w:val="99"/>
    <w:semiHidden/>
    <w:unhideWhenUsed/>
    <w:rsid w:val="004409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92C"/>
    <w:rPr>
      <w:rFonts w:ascii="Tahoma" w:hAnsi="Tahoma" w:cs="Tahoma"/>
      <w:sz w:val="16"/>
      <w:szCs w:val="16"/>
    </w:rPr>
  </w:style>
  <w:style w:type="paragraph" w:styleId="Date">
    <w:name w:val="Date"/>
    <w:basedOn w:val="Normal"/>
    <w:next w:val="Normal"/>
    <w:link w:val="DateChar"/>
    <w:uiPriority w:val="99"/>
    <w:semiHidden/>
    <w:unhideWhenUsed/>
    <w:rsid w:val="00192C48"/>
  </w:style>
  <w:style w:type="character" w:customStyle="1" w:styleId="DateChar">
    <w:name w:val="Date Char"/>
    <w:basedOn w:val="DefaultParagraphFont"/>
    <w:link w:val="Date"/>
    <w:uiPriority w:val="99"/>
    <w:semiHidden/>
    <w:rsid w:val="00192C48"/>
  </w:style>
  <w:style w:type="paragraph" w:styleId="DocumentMap">
    <w:name w:val="Document Map"/>
    <w:basedOn w:val="Normal"/>
    <w:link w:val="DocumentMapChar"/>
    <w:uiPriority w:val="99"/>
    <w:semiHidden/>
    <w:unhideWhenUsed/>
    <w:rsid w:val="00192C4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92C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205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50089-26FF-404B-B165-4BF4B0FEF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733</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Texas at El Paso</Company>
  <LinksUpToDate>false</LinksUpToDate>
  <CharactersWithSpaces>4904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eruhl</dc:creator>
  <cp:keywords/>
  <dc:description/>
  <cp:lastModifiedBy>nigel</cp:lastModifiedBy>
  <cp:revision>11</cp:revision>
  <cp:lastPrinted>2009-03-19T21:05:00Z</cp:lastPrinted>
  <dcterms:created xsi:type="dcterms:W3CDTF">2009-03-06T23:17:00Z</dcterms:created>
  <dcterms:modified xsi:type="dcterms:W3CDTF">2009-04-23T16:50:00Z</dcterms:modified>
</cp:coreProperties>
</file>