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53" w:rsidRDefault="00A13253" w:rsidP="00A132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Faculty Senate Information Technology Committee</w:t>
      </w:r>
    </w:p>
    <w:p w:rsidR="00A13253" w:rsidRDefault="005724A8" w:rsidP="00A132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January</w:t>
      </w:r>
      <w:r w:rsidR="00EE45B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26</w:t>
      </w:r>
      <w:r w:rsidR="00EE45B1">
        <w:rPr>
          <w:b/>
          <w:bCs/>
          <w:sz w:val="28"/>
          <w:szCs w:val="28"/>
        </w:rPr>
        <w:t>,</w:t>
      </w:r>
      <w:r w:rsidR="00A13253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1</w:t>
      </w:r>
    </w:p>
    <w:p w:rsidR="00A13253" w:rsidRDefault="00A13253" w:rsidP="00A13253"/>
    <w:p w:rsidR="00A13253" w:rsidRDefault="00A13253" w:rsidP="00A13253">
      <w:r>
        <w:t>Attendance:</w:t>
      </w:r>
    </w:p>
    <w:p w:rsidR="00723FE0" w:rsidRDefault="00A13253" w:rsidP="00A13253">
      <w:r>
        <w:t>Members: Nigel Ward, Chair, Brian Giza</w:t>
      </w:r>
      <w:r w:rsidR="008D2408">
        <w:t xml:space="preserve">, Diane Monsivais, </w:t>
      </w:r>
      <w:r w:rsidR="00EE45B1">
        <w:t>Bryan Usevitch, Darla Smith</w:t>
      </w:r>
      <w:r w:rsidR="005724A8">
        <w:t xml:space="preserve">, Carolyn Awalt, </w:t>
      </w:r>
      <w:r w:rsidR="00723FE0">
        <w:t>Erik Devos</w:t>
      </w:r>
    </w:p>
    <w:p w:rsidR="00A13253" w:rsidRDefault="00A13253" w:rsidP="00A13253">
      <w:r>
        <w:t>Ex</w:t>
      </w:r>
      <w:r w:rsidR="001745F4">
        <w:t xml:space="preserve">-Officio: </w:t>
      </w:r>
      <w:r w:rsidR="00EE45B1">
        <w:t>Miguel Sifuentes</w:t>
      </w:r>
      <w:r w:rsidR="005724A8">
        <w:t>, Stephen Riter</w:t>
      </w:r>
    </w:p>
    <w:p w:rsidR="00723FE0" w:rsidRDefault="001745F4" w:rsidP="00723FE0">
      <w:r>
        <w:t xml:space="preserve">Guests: </w:t>
      </w:r>
      <w:r w:rsidR="008D2408">
        <w:t>Mary Duffy, Lisa Weber</w:t>
      </w:r>
      <w:r w:rsidR="005724A8">
        <w:t>, Amada Vasquez, Pat Caro, Jose Andalis,</w:t>
      </w:r>
      <w:r w:rsidR="00723FE0">
        <w:t xml:space="preserve"> Chris Ulibarri, Craig </w:t>
      </w:r>
      <w:proofErr w:type="spellStart"/>
      <w:r w:rsidR="00723FE0">
        <w:t>Westman</w:t>
      </w:r>
      <w:proofErr w:type="spellEnd"/>
      <w:r w:rsidR="00723FE0">
        <w:t>, Jose Hernandez</w:t>
      </w:r>
    </w:p>
    <w:p w:rsidR="005724A8" w:rsidRDefault="005724A8" w:rsidP="00A13253"/>
    <w:p w:rsidR="00A13253" w:rsidRDefault="00A13253" w:rsidP="00A13253">
      <w:r>
        <w:t xml:space="preserve">1. Minutes. The minutes from the last meeting were approved. </w:t>
      </w:r>
    </w:p>
    <w:p w:rsidR="005724A8" w:rsidRDefault="005724A8" w:rsidP="005724A8">
      <w:r>
        <w:t xml:space="preserve">2. Brief report on the Strategic Financial and Operational Planning Group on IT. Stephen Riter gave a presentation on the IT budget. IR&amp;P Total is $8,286,461.00. </w:t>
      </w:r>
      <w:r w:rsidR="00907F0D">
        <w:t xml:space="preserve">On the whole IT is underfunded. </w:t>
      </w:r>
      <w:r>
        <w:t>That money is broken down into the following areas:</w:t>
      </w:r>
    </w:p>
    <w:p w:rsidR="005724A8" w:rsidRDefault="005724A8" w:rsidP="00BF581A">
      <w:pPr>
        <w:ind w:left="720"/>
      </w:pPr>
      <w:r>
        <w:t>Administration: 695,136</w:t>
      </w:r>
    </w:p>
    <w:p w:rsidR="005724A8" w:rsidRDefault="005724A8" w:rsidP="00BF581A">
      <w:pPr>
        <w:ind w:left="720"/>
      </w:pPr>
      <w:r>
        <w:t>Security: 355,443</w:t>
      </w:r>
    </w:p>
    <w:p w:rsidR="005724A8" w:rsidRDefault="005724A8" w:rsidP="00BF581A">
      <w:pPr>
        <w:ind w:left="720"/>
      </w:pPr>
      <w:r>
        <w:t>Enterprise Computing: 2,678.358</w:t>
      </w:r>
    </w:p>
    <w:p w:rsidR="005724A8" w:rsidRDefault="005724A8" w:rsidP="00BF581A">
      <w:pPr>
        <w:ind w:left="720"/>
      </w:pPr>
      <w:r>
        <w:t>Instructional Dev: 608,306</w:t>
      </w:r>
    </w:p>
    <w:p w:rsidR="005724A8" w:rsidRDefault="005724A8" w:rsidP="00BF581A">
      <w:pPr>
        <w:ind w:left="720"/>
      </w:pPr>
      <w:r>
        <w:t>UGLC Ops: 845,942</w:t>
      </w:r>
    </w:p>
    <w:p w:rsidR="005724A8" w:rsidRDefault="005724A8" w:rsidP="00BF581A">
      <w:pPr>
        <w:ind w:left="720"/>
      </w:pPr>
      <w:r>
        <w:t>Customer Service: 1,084,007</w:t>
      </w:r>
    </w:p>
    <w:p w:rsidR="005724A8" w:rsidRDefault="005724A8" w:rsidP="00BF581A">
      <w:pPr>
        <w:ind w:left="720"/>
      </w:pPr>
      <w:r>
        <w:t>Network Connectivity: 244,278</w:t>
      </w:r>
    </w:p>
    <w:p w:rsidR="005724A8" w:rsidRDefault="005724A8" w:rsidP="00BF581A">
      <w:pPr>
        <w:ind w:left="720"/>
      </w:pPr>
      <w:r>
        <w:t>Infrastructure Support: 1,777.991</w:t>
      </w:r>
    </w:p>
    <w:p w:rsidR="00FB5FD1" w:rsidRDefault="00BF581A" w:rsidP="005724A8">
      <w:r>
        <w:t>3</w:t>
      </w:r>
      <w:r w:rsidR="001745F4">
        <w:t xml:space="preserve">. </w:t>
      </w:r>
      <w:r w:rsidR="005724A8">
        <w:t xml:space="preserve"> </w:t>
      </w:r>
      <w:r w:rsidR="00EE45B1">
        <w:t xml:space="preserve">Business Systems: </w:t>
      </w:r>
      <w:r w:rsidR="005724A8">
        <w:t xml:space="preserve">Craig Westman </w:t>
      </w:r>
      <w:r w:rsidR="00FB5FD1">
        <w:t xml:space="preserve">and his staff discussed the infrastructure for advising. There are two </w:t>
      </w:r>
      <w:r>
        <w:t xml:space="preserve">software </w:t>
      </w:r>
      <w:r w:rsidR="00FB5FD1">
        <w:t>parts</w:t>
      </w:r>
      <w:r>
        <w:t xml:space="preserve"> that work together</w:t>
      </w:r>
      <w:r w:rsidR="00FB5FD1">
        <w:t xml:space="preserve">. </w:t>
      </w:r>
    </w:p>
    <w:p w:rsidR="00F741AA" w:rsidRDefault="00FB5FD1" w:rsidP="00FB5FD1">
      <w:pPr>
        <w:ind w:firstLine="720"/>
      </w:pPr>
      <w:r>
        <w:t>A .</w:t>
      </w:r>
      <w:r w:rsidR="00EE45B1">
        <w:t>Adastra</w:t>
      </w:r>
      <w:r w:rsidR="004011B5">
        <w:t xml:space="preserve"> (New room scheduling software with built in analytic tools</w:t>
      </w:r>
      <w:r w:rsidR="005724A8">
        <w:t xml:space="preserve"> </w:t>
      </w:r>
    </w:p>
    <w:p w:rsidR="004011B5" w:rsidRDefault="00FB5FD1" w:rsidP="0090587D">
      <w:pPr>
        <w:ind w:left="720"/>
      </w:pPr>
      <w:r>
        <w:t xml:space="preserve">B. </w:t>
      </w:r>
      <w:r w:rsidR="004011B5">
        <w:t>Caps</w:t>
      </w:r>
      <w:r>
        <w:t>:</w:t>
      </w:r>
      <w:r w:rsidR="004011B5">
        <w:t xml:space="preserve"> </w:t>
      </w:r>
    </w:p>
    <w:p w:rsidR="00FB5FD1" w:rsidRDefault="004011B5" w:rsidP="00BF581A">
      <w:pPr>
        <w:ind w:left="1440"/>
      </w:pPr>
      <w:r>
        <w:t>Software to print catalog</w:t>
      </w:r>
    </w:p>
    <w:p w:rsidR="00BF581A" w:rsidRDefault="00BF581A" w:rsidP="00BF581A">
      <w:pPr>
        <w:ind w:left="1440"/>
      </w:pPr>
      <w:r>
        <w:t>Degree Analytics</w:t>
      </w:r>
    </w:p>
    <w:p w:rsidR="00FB5FD1" w:rsidRDefault="00FB5FD1" w:rsidP="00BF581A">
      <w:pPr>
        <w:ind w:left="1440"/>
      </w:pPr>
      <w:r>
        <w:t>Degree audits</w:t>
      </w:r>
    </w:p>
    <w:p w:rsidR="00FB5FD1" w:rsidRDefault="00FB5FD1" w:rsidP="00BF581A">
      <w:pPr>
        <w:ind w:left="1440"/>
      </w:pPr>
      <w:r>
        <w:t>“What if” analysis</w:t>
      </w:r>
    </w:p>
    <w:p w:rsidR="00FB5FD1" w:rsidRDefault="00FB5FD1" w:rsidP="00BF581A">
      <w:pPr>
        <w:ind w:left="1440"/>
      </w:pPr>
      <w:r>
        <w:t>Batch CAPP</w:t>
      </w:r>
    </w:p>
    <w:p w:rsidR="00FB5FD1" w:rsidRDefault="00FB5FD1" w:rsidP="00BF581A">
      <w:pPr>
        <w:ind w:left="1440"/>
      </w:pPr>
      <w:r>
        <w:t>Creates schedules based on student course needs</w:t>
      </w:r>
    </w:p>
    <w:p w:rsidR="00FB5FD1" w:rsidRDefault="00FB5FD1" w:rsidP="00BF581A">
      <w:pPr>
        <w:ind w:left="1440"/>
      </w:pPr>
      <w:r>
        <w:t>Students can use the software as well as advisors</w:t>
      </w:r>
    </w:p>
    <w:p w:rsidR="00FB5FD1" w:rsidRDefault="00FB5FD1" w:rsidP="00BF581A">
      <w:pPr>
        <w:ind w:left="1440"/>
      </w:pPr>
      <w:r>
        <w:t>Can look ahead 3 years</w:t>
      </w:r>
    </w:p>
    <w:p w:rsidR="00FB5FD1" w:rsidRDefault="00FB5FD1" w:rsidP="00BF581A">
      <w:pPr>
        <w:ind w:left="1440"/>
      </w:pPr>
      <w:r>
        <w:t>Can look backwards 5 years</w:t>
      </w:r>
    </w:p>
    <w:p w:rsidR="00FB5FD1" w:rsidRDefault="00FB5FD1" w:rsidP="00BF581A">
      <w:pPr>
        <w:ind w:left="1440"/>
      </w:pPr>
      <w:r>
        <w:t>Accounts for substitutions and waivers</w:t>
      </w:r>
    </w:p>
    <w:p w:rsidR="004011B5" w:rsidRDefault="00FB5FD1" w:rsidP="00BF581A">
      <w:pPr>
        <w:ind w:left="1440"/>
      </w:pPr>
      <w:r>
        <w:t>Provides space utilization plan by semester (buildings, rooms, classrooms)</w:t>
      </w:r>
      <w:r w:rsidR="004011B5">
        <w:t>.</w:t>
      </w:r>
    </w:p>
    <w:p w:rsidR="00FB5FD1" w:rsidRDefault="00FB5FD1" w:rsidP="00BF581A">
      <w:pPr>
        <w:ind w:left="1440"/>
      </w:pPr>
      <w:r>
        <w:t>Academics.utep.edu/capp</w:t>
      </w:r>
    </w:p>
    <w:p w:rsidR="00FB5FD1" w:rsidRDefault="00FB5FD1" w:rsidP="00BF581A">
      <w:pPr>
        <w:ind w:left="1440"/>
      </w:pPr>
      <w:r>
        <w:t xml:space="preserve">Each department/college will have the opportunity to customize the information they need.  </w:t>
      </w:r>
    </w:p>
    <w:p w:rsidR="007F0CE6" w:rsidRDefault="00BF581A" w:rsidP="00A13253">
      <w:r>
        <w:t>4</w:t>
      </w:r>
      <w:r w:rsidR="006F21EF">
        <w:t xml:space="preserve">. </w:t>
      </w:r>
      <w:r w:rsidR="00A13253">
        <w:t xml:space="preserve">Next meeting. </w:t>
      </w:r>
    </w:p>
    <w:p w:rsidR="00A13253" w:rsidRDefault="00A13253" w:rsidP="007F0CE6">
      <w:pPr>
        <w:ind w:left="720"/>
      </w:pPr>
      <w:r>
        <w:t xml:space="preserve">The next meeting will be held on </w:t>
      </w:r>
      <w:r w:rsidR="00FB5FD1">
        <w:t>February</w:t>
      </w:r>
      <w:r w:rsidR="007D58A4">
        <w:t xml:space="preserve"> </w:t>
      </w:r>
      <w:r w:rsidR="00FB5FD1">
        <w:t>23rd, at 1</w:t>
      </w:r>
      <w:r>
        <w:t>:</w:t>
      </w:r>
      <w:r w:rsidR="00FB5FD1">
        <w:t>0</w:t>
      </w:r>
      <w:r>
        <w:t xml:space="preserve">0 </w:t>
      </w:r>
      <w:r w:rsidR="00FB5FD1">
        <w:t>P</w:t>
      </w:r>
      <w:r>
        <w:t>M.</w:t>
      </w:r>
      <w:r w:rsidR="00B07006">
        <w:t xml:space="preserve"> </w:t>
      </w:r>
      <w:r w:rsidR="00F741AA">
        <w:t xml:space="preserve">The meeting will be held in </w:t>
      </w:r>
      <w:r w:rsidR="00907F0D">
        <w:t xml:space="preserve">the </w:t>
      </w:r>
      <w:r w:rsidR="00FB5FD1">
        <w:t>Computer Science building, room 221</w:t>
      </w:r>
      <w:r w:rsidR="00F741AA">
        <w:t xml:space="preserve">. </w:t>
      </w:r>
    </w:p>
    <w:p w:rsidR="00A13253" w:rsidRDefault="00BF581A" w:rsidP="00A13253">
      <w:r>
        <w:t>5</w:t>
      </w:r>
      <w:r w:rsidR="00907F0D">
        <w:t xml:space="preserve">. Tentative </w:t>
      </w:r>
      <w:r w:rsidR="00FB5FD1">
        <w:t>Agenda: IT Security (Gerald Cochran) and Blackboard / ISS (Sunay Palsole)</w:t>
      </w:r>
    </w:p>
    <w:p w:rsidR="00FB5FD1" w:rsidRDefault="00FB5FD1" w:rsidP="00A13253"/>
    <w:p w:rsidR="0062556F" w:rsidRDefault="00BF581A">
      <w:r>
        <w:t>6</w:t>
      </w:r>
      <w:r w:rsidR="00A13253">
        <w:t>. Adjourned: Th</w:t>
      </w:r>
      <w:r w:rsidR="007F0CE6">
        <w:t xml:space="preserve">e meeting was adjourned at </w:t>
      </w:r>
      <w:r w:rsidR="007D58A4">
        <w:t>1145</w:t>
      </w:r>
      <w:r w:rsidR="00A13253">
        <w:t xml:space="preserve"> </w:t>
      </w:r>
      <w:r w:rsidR="00F741AA">
        <w:t>P</w:t>
      </w:r>
      <w:r w:rsidR="00A13253">
        <w:t>M.</w:t>
      </w:r>
    </w:p>
    <w:sectPr w:rsidR="0062556F" w:rsidSect="00625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690"/>
    <w:multiLevelType w:val="hybridMultilevel"/>
    <w:tmpl w:val="F5CC1866"/>
    <w:lvl w:ilvl="0" w:tplc="60A4E28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F01888"/>
    <w:multiLevelType w:val="hybridMultilevel"/>
    <w:tmpl w:val="C1BE2F8A"/>
    <w:lvl w:ilvl="0" w:tplc="11A06EC6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13253"/>
    <w:rsid w:val="00013B17"/>
    <w:rsid w:val="000A41C6"/>
    <w:rsid w:val="001030FF"/>
    <w:rsid w:val="001745F4"/>
    <w:rsid w:val="00262424"/>
    <w:rsid w:val="003232E1"/>
    <w:rsid w:val="003B1F35"/>
    <w:rsid w:val="003F4C25"/>
    <w:rsid w:val="004011B5"/>
    <w:rsid w:val="005724A8"/>
    <w:rsid w:val="005B40FB"/>
    <w:rsid w:val="005C77EF"/>
    <w:rsid w:val="0062556F"/>
    <w:rsid w:val="006F21EF"/>
    <w:rsid w:val="00723FE0"/>
    <w:rsid w:val="007D58A4"/>
    <w:rsid w:val="007D78F9"/>
    <w:rsid w:val="007F0CE6"/>
    <w:rsid w:val="008D2408"/>
    <w:rsid w:val="008F49A9"/>
    <w:rsid w:val="0090587D"/>
    <w:rsid w:val="00907F0D"/>
    <w:rsid w:val="00A13253"/>
    <w:rsid w:val="00B07006"/>
    <w:rsid w:val="00BF581A"/>
    <w:rsid w:val="00CC409D"/>
    <w:rsid w:val="00CE6C86"/>
    <w:rsid w:val="00D1601A"/>
    <w:rsid w:val="00D30F05"/>
    <w:rsid w:val="00D973DB"/>
    <w:rsid w:val="00E84030"/>
    <w:rsid w:val="00EB22F9"/>
    <w:rsid w:val="00EE45B1"/>
    <w:rsid w:val="00F741AA"/>
    <w:rsid w:val="00FB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25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32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utep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mduffy</dc:creator>
  <cp:keywords/>
  <dc:description/>
  <cp:lastModifiedBy>nigel</cp:lastModifiedBy>
  <cp:revision>2</cp:revision>
  <dcterms:created xsi:type="dcterms:W3CDTF">2011-02-23T22:09:00Z</dcterms:created>
  <dcterms:modified xsi:type="dcterms:W3CDTF">2011-02-23T22:09:00Z</dcterms:modified>
</cp:coreProperties>
</file>