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DE9" w:rsidRDefault="002913CA" w:rsidP="00561DE9">
      <w:pPr>
        <w:pStyle w:val="PlainText"/>
        <w:spacing w:after="120"/>
        <w:jc w:val="center"/>
        <w:rPr>
          <w:rFonts w:ascii="Times New Roman" w:hAnsi="Times New Roman" w:cs="Times New Roman"/>
          <w:b/>
          <w:sz w:val="32"/>
          <w:szCs w:val="26"/>
        </w:rPr>
      </w:pPr>
      <w:r w:rsidRPr="00207C16">
        <w:rPr>
          <w:rFonts w:ascii="Times New Roman" w:hAnsi="Times New Roman" w:cs="Times New Roman"/>
          <w:b/>
          <w:sz w:val="32"/>
          <w:szCs w:val="26"/>
        </w:rPr>
        <w:t>Lor</w:t>
      </w:r>
      <w:r w:rsidR="00475630" w:rsidRPr="00207C16">
        <w:rPr>
          <w:rFonts w:ascii="Times New Roman" w:hAnsi="Times New Roman" w:cs="Times New Roman"/>
          <w:b/>
          <w:sz w:val="32"/>
          <w:szCs w:val="26"/>
        </w:rPr>
        <w:t>e</w:t>
      </w:r>
      <w:r w:rsidRPr="00207C16">
        <w:rPr>
          <w:rFonts w:ascii="Times New Roman" w:hAnsi="Times New Roman" w:cs="Times New Roman"/>
          <w:b/>
          <w:sz w:val="32"/>
          <w:szCs w:val="26"/>
        </w:rPr>
        <w:t xml:space="preserve">lei </w:t>
      </w:r>
      <w:r w:rsidR="00E732AC" w:rsidRPr="00207C16">
        <w:rPr>
          <w:rFonts w:ascii="Times New Roman" w:hAnsi="Times New Roman" w:cs="Times New Roman"/>
          <w:b/>
          <w:sz w:val="32"/>
          <w:szCs w:val="26"/>
        </w:rPr>
        <w:t>Stance Annotation Items</w:t>
      </w:r>
    </w:p>
    <w:p w:rsidR="009A4D40" w:rsidRPr="00561DE9" w:rsidRDefault="00207C16" w:rsidP="00207C16">
      <w:pPr>
        <w:pStyle w:val="PlainText"/>
        <w:jc w:val="center"/>
        <w:rPr>
          <w:rFonts w:ascii="Times New Roman" w:hAnsi="Times New Roman" w:cs="Times New Roman"/>
          <w:sz w:val="24"/>
        </w:rPr>
        <w:sectPr w:rsidR="009A4D40" w:rsidRPr="00561DE9" w:rsidSect="009A4D40">
          <w:pgSz w:w="12240" w:h="15840"/>
          <w:pgMar w:top="864" w:right="1440" w:bottom="1440" w:left="1440" w:header="720" w:footer="720" w:gutter="0"/>
          <w:cols w:space="720"/>
          <w:docGrid w:linePitch="360"/>
        </w:sectPr>
      </w:pPr>
      <w:r w:rsidRPr="00561DE9">
        <w:rPr>
          <w:rFonts w:ascii="Times New Roman" w:hAnsi="Times New Roman" w:cs="Times New Roman"/>
          <w:sz w:val="24"/>
        </w:rPr>
        <w:t>version 6, March 3, 2016</w:t>
      </w:r>
    </w:p>
    <w:p w:rsidR="00E732AC" w:rsidRPr="00207C16" w:rsidRDefault="00E732AC" w:rsidP="00553F4A">
      <w:pPr>
        <w:pStyle w:val="PlainText"/>
        <w:rPr>
          <w:rFonts w:ascii="Times New Roman" w:hAnsi="Times New Roman" w:cs="Times New Roman"/>
          <w:sz w:val="24"/>
        </w:rPr>
      </w:pPr>
    </w:p>
    <w:p w:rsidR="00003BB3" w:rsidRDefault="00003BB3" w:rsidP="00763E45">
      <w:pPr>
        <w:pStyle w:val="PlainText"/>
        <w:jc w:val="center"/>
        <w:rPr>
          <w:rFonts w:ascii="Times New Roman" w:hAnsi="Times New Roman" w:cs="Times New Roman"/>
          <w:i/>
          <w:sz w:val="24"/>
        </w:rPr>
      </w:pPr>
    </w:p>
    <w:p w:rsidR="00207C16" w:rsidRDefault="00207C16" w:rsidP="00763E45">
      <w:pPr>
        <w:pStyle w:val="PlainText"/>
        <w:jc w:val="center"/>
        <w:rPr>
          <w:rFonts w:ascii="Times New Roman" w:hAnsi="Times New Roman" w:cs="Times New Roman"/>
          <w:i/>
          <w:sz w:val="24"/>
        </w:rPr>
      </w:pPr>
    </w:p>
    <w:p w:rsidR="00207C16" w:rsidRPr="00207C16" w:rsidRDefault="00207C16" w:rsidP="00763E45">
      <w:pPr>
        <w:pStyle w:val="PlainText"/>
        <w:jc w:val="center"/>
        <w:rPr>
          <w:rFonts w:ascii="Times New Roman" w:hAnsi="Times New Roman" w:cs="Times New Roman"/>
          <w:i/>
          <w:sz w:val="24"/>
        </w:rPr>
      </w:pPr>
    </w:p>
    <w:p w:rsidR="00680CFC" w:rsidRPr="00561DE9" w:rsidRDefault="005273E4" w:rsidP="00763E45">
      <w:pPr>
        <w:pStyle w:val="PlainText"/>
        <w:jc w:val="center"/>
        <w:rPr>
          <w:rFonts w:ascii="Times New Roman" w:hAnsi="Times New Roman" w:cs="Times New Roman"/>
          <w:sz w:val="24"/>
        </w:rPr>
      </w:pPr>
      <w:r w:rsidRPr="00207C16">
        <w:rPr>
          <w:rFonts w:ascii="Times New Roman" w:hAnsi="Times New Roman" w:cs="Times New Roman"/>
          <w:i/>
          <w:sz w:val="24"/>
        </w:rPr>
        <w:t>EVALUATION-RELATED</w:t>
      </w:r>
    </w:p>
    <w:p w:rsidR="00680CFC" w:rsidRPr="00561DE9" w:rsidRDefault="00680CFC" w:rsidP="00553F4A">
      <w:pPr>
        <w:pStyle w:val="PlainText"/>
        <w:rPr>
          <w:rFonts w:ascii="Times New Roman" w:hAnsi="Times New Roman" w:cs="Times New Roman"/>
          <w:sz w:val="24"/>
        </w:rPr>
      </w:pPr>
    </w:p>
    <w:p w:rsidR="00680CFC" w:rsidRPr="00561DE9" w:rsidRDefault="005273E4" w:rsidP="00E9543E">
      <w:pPr>
        <w:pStyle w:val="PlainText"/>
        <w:numPr>
          <w:ilvl w:val="0"/>
          <w:numId w:val="4"/>
        </w:numPr>
        <w:ind w:left="144"/>
        <w:jc w:val="both"/>
        <w:rPr>
          <w:rFonts w:ascii="Times New Roman" w:hAnsi="Times New Roman" w:cs="Times New Roman"/>
          <w:sz w:val="24"/>
        </w:rPr>
      </w:pPr>
      <w:r w:rsidRPr="00561DE9">
        <w:rPr>
          <w:rFonts w:ascii="Times New Roman" w:hAnsi="Times New Roman" w:cs="Times New Roman"/>
          <w:b/>
          <w:sz w:val="24"/>
        </w:rPr>
        <w:t>Bad Implications</w:t>
      </w:r>
      <w:r w:rsidR="002D15BD" w:rsidRPr="00561DE9">
        <w:rPr>
          <w:rFonts w:ascii="Times New Roman" w:hAnsi="Times New Roman" w:cs="Times New Roman"/>
          <w:b/>
          <w:sz w:val="24"/>
        </w:rPr>
        <w:t xml:space="preserve"> </w:t>
      </w:r>
      <w:r w:rsidRPr="00561DE9">
        <w:rPr>
          <w:rFonts w:ascii="Times New Roman" w:hAnsi="Times New Roman" w:cs="Times New Roman"/>
          <w:sz w:val="24"/>
        </w:rPr>
        <w:t>- information with undesirable consequences, such as a raise in taxes,</w:t>
      </w:r>
      <w:r w:rsidR="00F34A72" w:rsidRPr="00561DE9">
        <w:rPr>
          <w:rFonts w:ascii="Times New Roman" w:hAnsi="Times New Roman" w:cs="Times New Roman"/>
          <w:sz w:val="24"/>
        </w:rPr>
        <w:t xml:space="preserve"> </w:t>
      </w:r>
      <w:r w:rsidRPr="00561DE9">
        <w:rPr>
          <w:rFonts w:ascii="Times New Roman" w:hAnsi="Times New Roman" w:cs="Times New Roman"/>
          <w:sz w:val="24"/>
        </w:rPr>
        <w:t>an approaching storm, or a flood.  Events with more severe</w:t>
      </w:r>
      <w:r w:rsidR="00F34A72" w:rsidRPr="00561DE9">
        <w:rPr>
          <w:rFonts w:ascii="Times New Roman" w:hAnsi="Times New Roman" w:cs="Times New Roman"/>
          <w:sz w:val="24"/>
        </w:rPr>
        <w:t xml:space="preserve"> </w:t>
      </w:r>
      <w:r w:rsidRPr="00561DE9">
        <w:rPr>
          <w:rFonts w:ascii="Times New Roman" w:hAnsi="Times New Roman" w:cs="Times New Roman"/>
          <w:sz w:val="24"/>
        </w:rPr>
        <w:t>implications</w:t>
      </w:r>
      <w:r w:rsidR="002D15BD" w:rsidRPr="00561DE9">
        <w:rPr>
          <w:rFonts w:ascii="Times New Roman" w:hAnsi="Times New Roman" w:cs="Times New Roman"/>
          <w:sz w:val="24"/>
        </w:rPr>
        <w:t xml:space="preserve"> wi</w:t>
      </w:r>
      <w:r w:rsidR="00C57CBD" w:rsidRPr="00561DE9">
        <w:rPr>
          <w:rFonts w:ascii="Times New Roman" w:hAnsi="Times New Roman" w:cs="Times New Roman"/>
          <w:sz w:val="24"/>
        </w:rPr>
        <w:t xml:space="preserve">ll rate higher on this scale </w:t>
      </w:r>
    </w:p>
    <w:p w:rsidR="00207C16" w:rsidRPr="00561DE9" w:rsidRDefault="00207C16" w:rsidP="00207C16">
      <w:pPr>
        <w:pStyle w:val="PlainText"/>
        <w:ind w:left="144"/>
        <w:jc w:val="both"/>
        <w:rPr>
          <w:rFonts w:ascii="Times New Roman" w:hAnsi="Times New Roman" w:cs="Times New Roman"/>
          <w:sz w:val="24"/>
        </w:rPr>
      </w:pPr>
    </w:p>
    <w:p w:rsidR="00680CFC" w:rsidRPr="00561DE9" w:rsidRDefault="005273E4" w:rsidP="00E9543E">
      <w:pPr>
        <w:pStyle w:val="PlainText"/>
        <w:numPr>
          <w:ilvl w:val="0"/>
          <w:numId w:val="4"/>
        </w:numPr>
        <w:ind w:left="144"/>
        <w:jc w:val="both"/>
        <w:rPr>
          <w:rFonts w:ascii="Times New Roman" w:hAnsi="Times New Roman" w:cs="Times New Roman"/>
          <w:sz w:val="24"/>
        </w:rPr>
      </w:pPr>
      <w:r w:rsidRPr="00561DE9">
        <w:rPr>
          <w:rFonts w:ascii="Times New Roman" w:hAnsi="Times New Roman" w:cs="Times New Roman"/>
          <w:b/>
          <w:sz w:val="24"/>
        </w:rPr>
        <w:t>Good Implications</w:t>
      </w:r>
      <w:r w:rsidR="002D15BD" w:rsidRPr="00561DE9">
        <w:rPr>
          <w:rFonts w:ascii="Times New Roman" w:hAnsi="Times New Roman" w:cs="Times New Roman"/>
          <w:b/>
          <w:sz w:val="24"/>
        </w:rPr>
        <w:t xml:space="preserve"> </w:t>
      </w:r>
      <w:r w:rsidRPr="00561DE9">
        <w:rPr>
          <w:rFonts w:ascii="Times New Roman" w:hAnsi="Times New Roman" w:cs="Times New Roman"/>
          <w:sz w:val="24"/>
        </w:rPr>
        <w:t>- the opposite, such as a peace agreement, a good harvest, or nice weather</w:t>
      </w:r>
      <w:r w:rsidR="00C57CBD" w:rsidRPr="00561DE9">
        <w:rPr>
          <w:rFonts w:ascii="Times New Roman" w:hAnsi="Times New Roman" w:cs="Times New Roman"/>
          <w:sz w:val="24"/>
        </w:rPr>
        <w:t xml:space="preserve"> </w:t>
      </w:r>
    </w:p>
    <w:p w:rsidR="005F0474" w:rsidRPr="00561DE9" w:rsidRDefault="005F0474" w:rsidP="00E9543E">
      <w:pPr>
        <w:pStyle w:val="PlainText"/>
        <w:ind w:left="144" w:hanging="720"/>
        <w:jc w:val="both"/>
        <w:rPr>
          <w:rFonts w:ascii="Times New Roman" w:hAnsi="Times New Roman" w:cs="Times New Roman"/>
          <w:sz w:val="24"/>
        </w:rPr>
      </w:pPr>
    </w:p>
    <w:p w:rsidR="00207C16" w:rsidRPr="00561DE9" w:rsidRDefault="00207C16" w:rsidP="00E9543E">
      <w:pPr>
        <w:pStyle w:val="PlainText"/>
        <w:ind w:left="144" w:hanging="720"/>
        <w:jc w:val="both"/>
        <w:rPr>
          <w:rFonts w:ascii="Times New Roman" w:hAnsi="Times New Roman" w:cs="Times New Roman"/>
          <w:sz w:val="24"/>
        </w:rPr>
      </w:pPr>
    </w:p>
    <w:p w:rsidR="00680CFC" w:rsidRPr="00561DE9" w:rsidRDefault="005273E4" w:rsidP="00E9543E">
      <w:pPr>
        <w:pStyle w:val="PlainText"/>
        <w:numPr>
          <w:ilvl w:val="0"/>
          <w:numId w:val="4"/>
        </w:numPr>
        <w:ind w:left="144"/>
        <w:jc w:val="both"/>
        <w:rPr>
          <w:rFonts w:ascii="Times New Roman" w:hAnsi="Times New Roman" w:cs="Times New Roman"/>
          <w:sz w:val="24"/>
        </w:rPr>
      </w:pPr>
      <w:r w:rsidRPr="00561DE9">
        <w:rPr>
          <w:rFonts w:ascii="Times New Roman" w:hAnsi="Times New Roman" w:cs="Times New Roman"/>
          <w:b/>
          <w:sz w:val="24"/>
        </w:rPr>
        <w:t>Dep</w:t>
      </w:r>
      <w:r w:rsidR="00F34A72" w:rsidRPr="00561DE9">
        <w:rPr>
          <w:rFonts w:ascii="Times New Roman" w:hAnsi="Times New Roman" w:cs="Times New Roman"/>
          <w:b/>
          <w:sz w:val="24"/>
        </w:rPr>
        <w:t>l</w:t>
      </w:r>
      <w:r w:rsidR="00E732AC" w:rsidRPr="00561DE9">
        <w:rPr>
          <w:rFonts w:ascii="Times New Roman" w:hAnsi="Times New Roman" w:cs="Times New Roman"/>
          <w:b/>
          <w:sz w:val="24"/>
        </w:rPr>
        <w:t>orable A</w:t>
      </w:r>
      <w:r w:rsidRPr="00561DE9">
        <w:rPr>
          <w:rFonts w:ascii="Times New Roman" w:hAnsi="Times New Roman" w:cs="Times New Roman"/>
          <w:b/>
          <w:sz w:val="24"/>
        </w:rPr>
        <w:t xml:space="preserve">ction </w:t>
      </w:r>
      <w:r w:rsidRPr="00561DE9">
        <w:rPr>
          <w:rFonts w:ascii="Times New Roman" w:hAnsi="Times New Roman" w:cs="Times New Roman"/>
          <w:sz w:val="24"/>
        </w:rPr>
        <w:t>- something bad done by someone or some organization</w:t>
      </w:r>
      <w:r w:rsidR="00C57CBD" w:rsidRPr="00561DE9">
        <w:rPr>
          <w:rFonts w:ascii="Times New Roman" w:hAnsi="Times New Roman" w:cs="Times New Roman"/>
          <w:sz w:val="24"/>
        </w:rPr>
        <w:t xml:space="preserve"> </w:t>
      </w:r>
    </w:p>
    <w:p w:rsidR="00207C16" w:rsidRPr="00561DE9" w:rsidRDefault="00207C16" w:rsidP="00207C16">
      <w:pPr>
        <w:pStyle w:val="PlainText"/>
        <w:ind w:left="144"/>
        <w:jc w:val="both"/>
        <w:rPr>
          <w:rFonts w:ascii="Times New Roman" w:hAnsi="Times New Roman" w:cs="Times New Roman"/>
          <w:sz w:val="24"/>
        </w:rPr>
      </w:pPr>
    </w:p>
    <w:p w:rsidR="00680CFC" w:rsidRPr="00561DE9" w:rsidRDefault="00E732AC" w:rsidP="00E9543E">
      <w:pPr>
        <w:pStyle w:val="PlainText"/>
        <w:numPr>
          <w:ilvl w:val="0"/>
          <w:numId w:val="4"/>
        </w:numPr>
        <w:ind w:left="144"/>
        <w:jc w:val="both"/>
        <w:rPr>
          <w:rFonts w:ascii="Times New Roman" w:hAnsi="Times New Roman" w:cs="Times New Roman"/>
          <w:sz w:val="24"/>
        </w:rPr>
      </w:pPr>
      <w:r w:rsidRPr="00561DE9">
        <w:rPr>
          <w:rFonts w:ascii="Times New Roman" w:hAnsi="Times New Roman" w:cs="Times New Roman"/>
          <w:b/>
          <w:sz w:val="24"/>
        </w:rPr>
        <w:t>Praiseworthy A</w:t>
      </w:r>
      <w:r w:rsidR="005273E4" w:rsidRPr="00561DE9">
        <w:rPr>
          <w:rFonts w:ascii="Times New Roman" w:hAnsi="Times New Roman" w:cs="Times New Roman"/>
          <w:b/>
          <w:sz w:val="24"/>
        </w:rPr>
        <w:t>ction</w:t>
      </w:r>
      <w:r w:rsidR="002D15BD" w:rsidRPr="00561DE9">
        <w:rPr>
          <w:rFonts w:ascii="Times New Roman" w:hAnsi="Times New Roman" w:cs="Times New Roman"/>
          <w:b/>
          <w:sz w:val="24"/>
        </w:rPr>
        <w:t xml:space="preserve"> </w:t>
      </w:r>
      <w:r w:rsidR="009F68CF" w:rsidRPr="00561DE9">
        <w:rPr>
          <w:rFonts w:ascii="Times New Roman" w:hAnsi="Times New Roman" w:cs="Times New Roman"/>
          <w:sz w:val="24"/>
        </w:rPr>
        <w:t>-</w:t>
      </w:r>
      <w:r w:rsidR="005273E4" w:rsidRPr="00561DE9">
        <w:rPr>
          <w:rFonts w:ascii="Times New Roman" w:hAnsi="Times New Roman" w:cs="Times New Roman"/>
          <w:sz w:val="24"/>
        </w:rPr>
        <w:t xml:space="preserve"> the opposite: something good done by someone or something</w:t>
      </w:r>
      <w:r w:rsidR="00C57CBD" w:rsidRPr="00561DE9">
        <w:rPr>
          <w:rFonts w:ascii="Times New Roman" w:hAnsi="Times New Roman" w:cs="Times New Roman"/>
          <w:sz w:val="24"/>
        </w:rPr>
        <w:t xml:space="preserve"> </w:t>
      </w:r>
    </w:p>
    <w:p w:rsidR="00680CFC" w:rsidRPr="00561DE9" w:rsidRDefault="00680CFC" w:rsidP="00E9543E">
      <w:pPr>
        <w:pStyle w:val="PlainText"/>
        <w:ind w:left="144" w:hanging="720"/>
        <w:jc w:val="both"/>
        <w:rPr>
          <w:rFonts w:ascii="Times New Roman" w:hAnsi="Times New Roman" w:cs="Times New Roman"/>
          <w:sz w:val="24"/>
        </w:rPr>
      </w:pPr>
    </w:p>
    <w:p w:rsidR="00207C16" w:rsidRPr="00561DE9" w:rsidRDefault="00207C16" w:rsidP="00E9543E">
      <w:pPr>
        <w:pStyle w:val="PlainText"/>
        <w:ind w:left="144" w:hanging="720"/>
        <w:jc w:val="both"/>
        <w:rPr>
          <w:rFonts w:ascii="Times New Roman" w:hAnsi="Times New Roman" w:cs="Times New Roman"/>
          <w:sz w:val="24"/>
        </w:rPr>
      </w:pPr>
    </w:p>
    <w:p w:rsidR="00680CFC" w:rsidRPr="00561DE9" w:rsidRDefault="005273E4" w:rsidP="00E9543E">
      <w:pPr>
        <w:pStyle w:val="PlainText"/>
        <w:numPr>
          <w:ilvl w:val="0"/>
          <w:numId w:val="4"/>
        </w:numPr>
        <w:ind w:left="144"/>
        <w:jc w:val="both"/>
        <w:rPr>
          <w:rFonts w:ascii="Times New Roman" w:hAnsi="Times New Roman" w:cs="Times New Roman"/>
          <w:sz w:val="24"/>
        </w:rPr>
      </w:pPr>
      <w:r w:rsidRPr="00561DE9">
        <w:rPr>
          <w:rFonts w:ascii="Times New Roman" w:hAnsi="Times New Roman" w:cs="Times New Roman"/>
          <w:b/>
          <w:sz w:val="24"/>
        </w:rPr>
        <w:t xml:space="preserve">Controversial </w:t>
      </w:r>
      <w:r w:rsidR="00207C16" w:rsidRPr="00561DE9">
        <w:rPr>
          <w:rFonts w:ascii="Times New Roman" w:hAnsi="Times New Roman" w:cs="Times New Roman"/>
          <w:sz w:val="24"/>
        </w:rPr>
        <w:t>–</w:t>
      </w:r>
      <w:r w:rsidRPr="00561DE9">
        <w:rPr>
          <w:rFonts w:ascii="Times New Roman" w:hAnsi="Times New Roman" w:cs="Times New Roman"/>
          <w:sz w:val="24"/>
        </w:rPr>
        <w:t xml:space="preserve"> </w:t>
      </w:r>
      <w:r w:rsidR="00207C16" w:rsidRPr="00561DE9">
        <w:rPr>
          <w:rFonts w:ascii="Times New Roman" w:hAnsi="Times New Roman" w:cs="Times New Roman"/>
          <w:sz w:val="24"/>
        </w:rPr>
        <w:t xml:space="preserve">something people can or could disagree about, such as </w:t>
      </w:r>
      <w:r w:rsidRPr="00561DE9">
        <w:rPr>
          <w:rFonts w:ascii="Times New Roman" w:hAnsi="Times New Roman" w:cs="Times New Roman"/>
          <w:sz w:val="24"/>
        </w:rPr>
        <w:t>a bold action by some person or group, or new government policy</w:t>
      </w:r>
      <w:r w:rsidR="00C57CBD" w:rsidRPr="00561DE9">
        <w:rPr>
          <w:rFonts w:ascii="Times New Roman" w:hAnsi="Times New Roman" w:cs="Times New Roman"/>
          <w:sz w:val="24"/>
        </w:rPr>
        <w:t xml:space="preserve"> </w:t>
      </w:r>
    </w:p>
    <w:p w:rsidR="00C57CBD" w:rsidRPr="00561DE9" w:rsidRDefault="00C57CBD" w:rsidP="00E9543E">
      <w:pPr>
        <w:pStyle w:val="ListParagraph"/>
        <w:ind w:left="144"/>
        <w:rPr>
          <w:rFonts w:ascii="Times New Roman" w:hAnsi="Times New Roman" w:cs="Times New Roman"/>
          <w:sz w:val="28"/>
        </w:rPr>
      </w:pPr>
    </w:p>
    <w:p w:rsidR="00207C16" w:rsidRPr="00561DE9" w:rsidRDefault="00207C16" w:rsidP="00E9543E">
      <w:pPr>
        <w:pStyle w:val="ListParagraph"/>
        <w:ind w:left="144"/>
        <w:rPr>
          <w:rFonts w:ascii="Times New Roman" w:hAnsi="Times New Roman" w:cs="Times New Roman"/>
          <w:sz w:val="28"/>
        </w:rPr>
      </w:pPr>
    </w:p>
    <w:p w:rsidR="00C57CBD" w:rsidRPr="00561DE9" w:rsidRDefault="00C57CBD" w:rsidP="00E9543E">
      <w:pPr>
        <w:pStyle w:val="PlainText"/>
        <w:ind w:left="144"/>
        <w:jc w:val="center"/>
        <w:rPr>
          <w:rFonts w:ascii="Times New Roman" w:hAnsi="Times New Roman" w:cs="Times New Roman"/>
          <w:sz w:val="24"/>
        </w:rPr>
      </w:pPr>
      <w:r w:rsidRPr="00561DE9">
        <w:rPr>
          <w:rFonts w:ascii="Times New Roman" w:hAnsi="Times New Roman" w:cs="Times New Roman"/>
          <w:sz w:val="24"/>
        </w:rPr>
        <w:t>PRESENTATION-RELATED</w:t>
      </w:r>
    </w:p>
    <w:p w:rsidR="00C57CBD" w:rsidRPr="00561DE9" w:rsidRDefault="00C57CBD" w:rsidP="00E9543E">
      <w:pPr>
        <w:pStyle w:val="PlainText"/>
        <w:ind w:left="144"/>
        <w:rPr>
          <w:rFonts w:ascii="Times New Roman" w:hAnsi="Times New Roman" w:cs="Times New Roman"/>
          <w:sz w:val="24"/>
        </w:rPr>
      </w:pPr>
    </w:p>
    <w:p w:rsidR="00C57CBD" w:rsidRPr="00561DE9" w:rsidRDefault="00C57CBD" w:rsidP="00207C16">
      <w:pPr>
        <w:pStyle w:val="PlainText"/>
        <w:numPr>
          <w:ilvl w:val="0"/>
          <w:numId w:val="4"/>
        </w:numPr>
        <w:ind w:left="144"/>
        <w:rPr>
          <w:rFonts w:ascii="Times New Roman" w:hAnsi="Times New Roman" w:cs="Times New Roman"/>
          <w:sz w:val="24"/>
        </w:rPr>
      </w:pPr>
      <w:r w:rsidRPr="00561DE9">
        <w:rPr>
          <w:rFonts w:ascii="Times New Roman" w:hAnsi="Times New Roman" w:cs="Times New Roman"/>
          <w:b/>
          <w:sz w:val="24"/>
        </w:rPr>
        <w:t>Factual</w:t>
      </w:r>
      <w:r w:rsidRPr="00561DE9">
        <w:rPr>
          <w:rFonts w:ascii="Times New Roman" w:hAnsi="Times New Roman" w:cs="Times New Roman"/>
          <w:sz w:val="24"/>
        </w:rPr>
        <w:t xml:space="preserve"> </w:t>
      </w:r>
      <w:r w:rsidRPr="00561DE9">
        <w:rPr>
          <w:rFonts w:ascii="Times New Roman" w:hAnsi="Times New Roman" w:cs="Times New Roman"/>
          <w:b/>
          <w:sz w:val="24"/>
        </w:rPr>
        <w:t xml:space="preserve">Information </w:t>
      </w:r>
      <w:r w:rsidR="00207C16" w:rsidRPr="00561DE9">
        <w:rPr>
          <w:rFonts w:ascii="Times New Roman" w:hAnsi="Times New Roman" w:cs="Times New Roman"/>
          <w:sz w:val="24"/>
        </w:rPr>
        <w:t>–</w:t>
      </w:r>
      <w:r w:rsidRPr="00561DE9">
        <w:rPr>
          <w:rFonts w:ascii="Times New Roman" w:hAnsi="Times New Roman" w:cs="Times New Roman"/>
          <w:sz w:val="24"/>
        </w:rPr>
        <w:t xml:space="preserve"> information presented as facts </w:t>
      </w:r>
    </w:p>
    <w:p w:rsidR="00207C16" w:rsidRPr="00561DE9" w:rsidRDefault="00207C16" w:rsidP="00207C16">
      <w:pPr>
        <w:pStyle w:val="PlainText"/>
        <w:ind w:left="144"/>
        <w:rPr>
          <w:rFonts w:ascii="Times New Roman" w:hAnsi="Times New Roman" w:cs="Times New Roman"/>
          <w:sz w:val="24"/>
        </w:rPr>
      </w:pPr>
    </w:p>
    <w:p w:rsidR="00C57CBD" w:rsidRPr="00561DE9" w:rsidRDefault="00C57CBD" w:rsidP="00E9543E">
      <w:pPr>
        <w:pStyle w:val="PlainText"/>
        <w:numPr>
          <w:ilvl w:val="0"/>
          <w:numId w:val="4"/>
        </w:numPr>
        <w:ind w:left="144"/>
        <w:rPr>
          <w:rFonts w:ascii="Times New Roman" w:hAnsi="Times New Roman" w:cs="Times New Roman"/>
          <w:sz w:val="24"/>
        </w:rPr>
      </w:pPr>
      <w:r w:rsidRPr="00561DE9">
        <w:rPr>
          <w:rFonts w:ascii="Times New Roman" w:hAnsi="Times New Roman" w:cs="Times New Roman"/>
          <w:b/>
          <w:sz w:val="24"/>
        </w:rPr>
        <w:t xml:space="preserve">Subjective Information </w:t>
      </w:r>
      <w:r w:rsidRPr="00561DE9">
        <w:rPr>
          <w:rFonts w:ascii="Times New Roman" w:hAnsi="Times New Roman" w:cs="Times New Roman"/>
          <w:sz w:val="24"/>
        </w:rPr>
        <w:t xml:space="preserve">- the opposite, such as opinions, either the presenter's or someone else's, or information reported skeptically or speculatively </w:t>
      </w:r>
    </w:p>
    <w:p w:rsidR="00C57CBD" w:rsidRPr="00561DE9" w:rsidRDefault="00C57CBD" w:rsidP="00E9543E">
      <w:pPr>
        <w:pStyle w:val="PlainText"/>
        <w:ind w:left="144"/>
        <w:rPr>
          <w:rFonts w:ascii="Times New Roman" w:hAnsi="Times New Roman" w:cs="Times New Roman"/>
          <w:b/>
          <w:sz w:val="24"/>
        </w:rPr>
      </w:pPr>
    </w:p>
    <w:p w:rsidR="00207C16" w:rsidRPr="00561DE9" w:rsidRDefault="00207C16" w:rsidP="00E9543E">
      <w:pPr>
        <w:pStyle w:val="PlainText"/>
        <w:ind w:left="144"/>
        <w:rPr>
          <w:rFonts w:ascii="Times New Roman" w:hAnsi="Times New Roman" w:cs="Times New Roman"/>
          <w:b/>
          <w:sz w:val="24"/>
        </w:rPr>
      </w:pPr>
    </w:p>
    <w:p w:rsidR="00C57CBD" w:rsidRPr="00561DE9" w:rsidRDefault="00C57CBD" w:rsidP="00E9543E">
      <w:pPr>
        <w:pStyle w:val="PlainText"/>
        <w:numPr>
          <w:ilvl w:val="0"/>
          <w:numId w:val="4"/>
        </w:numPr>
        <w:ind w:left="144"/>
        <w:rPr>
          <w:rFonts w:ascii="Times New Roman" w:hAnsi="Times New Roman" w:cs="Times New Roman"/>
          <w:sz w:val="24"/>
        </w:rPr>
      </w:pPr>
      <w:r w:rsidRPr="00561DE9">
        <w:rPr>
          <w:rFonts w:ascii="Times New Roman" w:hAnsi="Times New Roman" w:cs="Times New Roman"/>
          <w:b/>
          <w:sz w:val="24"/>
        </w:rPr>
        <w:t xml:space="preserve">Unusual or Surprising </w:t>
      </w:r>
      <w:r w:rsidRPr="00561DE9">
        <w:rPr>
          <w:rFonts w:ascii="Times New Roman" w:hAnsi="Times New Roman" w:cs="Times New Roman"/>
          <w:sz w:val="24"/>
        </w:rPr>
        <w:t xml:space="preserve">- the opposite: something quirky, odd, or unexpected </w:t>
      </w:r>
    </w:p>
    <w:p w:rsidR="00207C16" w:rsidRPr="00561DE9" w:rsidRDefault="00207C16" w:rsidP="00207C16">
      <w:pPr>
        <w:pStyle w:val="PlainText"/>
        <w:ind w:left="144"/>
        <w:rPr>
          <w:rFonts w:ascii="Times New Roman" w:hAnsi="Times New Roman" w:cs="Times New Roman"/>
          <w:sz w:val="24"/>
        </w:rPr>
      </w:pPr>
    </w:p>
    <w:p w:rsidR="00BD2829" w:rsidRPr="00561DE9" w:rsidRDefault="00BD2829" w:rsidP="00BD2829">
      <w:pPr>
        <w:pStyle w:val="PlainText"/>
        <w:ind w:left="144"/>
        <w:rPr>
          <w:rFonts w:ascii="Times New Roman" w:hAnsi="Times New Roman" w:cs="Times New Roman"/>
          <w:sz w:val="24"/>
        </w:rPr>
      </w:pPr>
    </w:p>
    <w:p w:rsidR="00BD2829" w:rsidRPr="00561DE9" w:rsidRDefault="00BD2829" w:rsidP="00BD2829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BD2829" w:rsidRPr="00561DE9" w:rsidRDefault="00BD2829" w:rsidP="00BD2829">
      <w:pPr>
        <w:pStyle w:val="PlainText"/>
        <w:ind w:left="144"/>
        <w:rPr>
          <w:rFonts w:ascii="Times New Roman" w:hAnsi="Times New Roman" w:cs="Times New Roman"/>
          <w:sz w:val="24"/>
        </w:rPr>
      </w:pPr>
    </w:p>
    <w:p w:rsidR="00C57CBD" w:rsidRPr="00207C16" w:rsidRDefault="00C57CBD" w:rsidP="00561DE9">
      <w:pPr>
        <w:pStyle w:val="PlainText"/>
        <w:numPr>
          <w:ilvl w:val="0"/>
          <w:numId w:val="4"/>
        </w:numPr>
        <w:spacing w:before="60"/>
        <w:ind w:left="144"/>
        <w:rPr>
          <w:rFonts w:ascii="Times New Roman" w:hAnsi="Times New Roman" w:cs="Times New Roman"/>
          <w:sz w:val="24"/>
        </w:rPr>
      </w:pPr>
      <w:r w:rsidRPr="00207C16">
        <w:rPr>
          <w:rFonts w:ascii="Times New Roman" w:hAnsi="Times New Roman" w:cs="Times New Roman"/>
          <w:b/>
          <w:sz w:val="24"/>
        </w:rPr>
        <w:t xml:space="preserve">Typical or Unsurprising </w:t>
      </w:r>
      <w:r w:rsidRPr="00207C16">
        <w:rPr>
          <w:rFonts w:ascii="Times New Roman" w:hAnsi="Times New Roman" w:cs="Times New Roman"/>
          <w:sz w:val="24"/>
        </w:rPr>
        <w:t xml:space="preserve">- something expected, such as an opposition politician criticizing the government or the stock market fluctuating </w:t>
      </w:r>
    </w:p>
    <w:p w:rsidR="00C57CBD" w:rsidRPr="00207C16" w:rsidRDefault="00C57CBD" w:rsidP="00E9543E">
      <w:pPr>
        <w:pStyle w:val="PlainText"/>
        <w:ind w:left="144"/>
        <w:jc w:val="both"/>
        <w:rPr>
          <w:rFonts w:ascii="Times New Roman" w:hAnsi="Times New Roman" w:cs="Times New Roman"/>
          <w:sz w:val="24"/>
        </w:rPr>
      </w:pPr>
    </w:p>
    <w:p w:rsidR="00416691" w:rsidRPr="00207C16" w:rsidRDefault="00416691" w:rsidP="00E9543E">
      <w:pPr>
        <w:pStyle w:val="PlainText"/>
        <w:ind w:left="144"/>
        <w:jc w:val="both"/>
        <w:rPr>
          <w:rFonts w:ascii="Times New Roman" w:hAnsi="Times New Roman" w:cs="Times New Roman"/>
          <w:sz w:val="24"/>
        </w:rPr>
      </w:pPr>
    </w:p>
    <w:p w:rsidR="00C57CBD" w:rsidRPr="00207C16" w:rsidRDefault="00C57CBD" w:rsidP="00E9543E">
      <w:pPr>
        <w:pStyle w:val="PlainText"/>
        <w:ind w:left="144"/>
        <w:jc w:val="center"/>
        <w:rPr>
          <w:rFonts w:ascii="Times New Roman" w:hAnsi="Times New Roman" w:cs="Times New Roman"/>
          <w:i/>
          <w:sz w:val="24"/>
        </w:rPr>
      </w:pPr>
      <w:r w:rsidRPr="00207C16">
        <w:rPr>
          <w:rFonts w:ascii="Times New Roman" w:hAnsi="Times New Roman" w:cs="Times New Roman"/>
          <w:i/>
          <w:sz w:val="24"/>
        </w:rPr>
        <w:t>IMMEDIACY-RELATED</w:t>
      </w:r>
    </w:p>
    <w:p w:rsidR="00C57CBD" w:rsidRPr="00207C16" w:rsidRDefault="00C57CBD" w:rsidP="00E9543E">
      <w:pPr>
        <w:pStyle w:val="PlainText"/>
        <w:ind w:left="144"/>
        <w:rPr>
          <w:rFonts w:ascii="Times New Roman" w:hAnsi="Times New Roman" w:cs="Times New Roman"/>
          <w:sz w:val="24"/>
        </w:rPr>
      </w:pPr>
    </w:p>
    <w:p w:rsidR="00C57CBD" w:rsidRDefault="00C57CBD" w:rsidP="00E9543E">
      <w:pPr>
        <w:pStyle w:val="PlainText"/>
        <w:numPr>
          <w:ilvl w:val="0"/>
          <w:numId w:val="4"/>
        </w:numPr>
        <w:ind w:left="144"/>
        <w:rPr>
          <w:rFonts w:ascii="Times New Roman" w:hAnsi="Times New Roman" w:cs="Times New Roman"/>
          <w:sz w:val="24"/>
        </w:rPr>
      </w:pPr>
      <w:r w:rsidRPr="00207C16">
        <w:rPr>
          <w:rFonts w:ascii="Times New Roman" w:hAnsi="Times New Roman" w:cs="Times New Roman"/>
          <w:b/>
          <w:sz w:val="24"/>
        </w:rPr>
        <w:t xml:space="preserve">Local </w:t>
      </w:r>
      <w:r w:rsidRPr="00207C16">
        <w:rPr>
          <w:rFonts w:ascii="Times New Roman" w:hAnsi="Times New Roman" w:cs="Times New Roman"/>
          <w:sz w:val="24"/>
        </w:rPr>
        <w:t xml:space="preserve">- personally relevant to the listening audience, like local weather or close-by rioting </w:t>
      </w:r>
    </w:p>
    <w:p w:rsidR="00207C16" w:rsidRPr="00207C16" w:rsidRDefault="00207C16" w:rsidP="00207C16">
      <w:pPr>
        <w:pStyle w:val="PlainText"/>
        <w:ind w:left="144"/>
        <w:rPr>
          <w:rFonts w:ascii="Times New Roman" w:hAnsi="Times New Roman" w:cs="Times New Roman"/>
          <w:sz w:val="24"/>
        </w:rPr>
      </w:pPr>
    </w:p>
    <w:p w:rsidR="00C57CBD" w:rsidRPr="00207C16" w:rsidRDefault="00C57CBD" w:rsidP="00E9543E">
      <w:pPr>
        <w:pStyle w:val="PlainText"/>
        <w:ind w:left="144" w:hanging="720"/>
        <w:rPr>
          <w:rFonts w:ascii="Times New Roman" w:hAnsi="Times New Roman" w:cs="Times New Roman"/>
          <w:sz w:val="24"/>
        </w:rPr>
      </w:pPr>
    </w:p>
    <w:p w:rsidR="00C57CBD" w:rsidRDefault="00C57CBD" w:rsidP="00E9543E">
      <w:pPr>
        <w:pStyle w:val="PlainText"/>
        <w:numPr>
          <w:ilvl w:val="0"/>
          <w:numId w:val="4"/>
        </w:numPr>
        <w:ind w:left="144"/>
        <w:rPr>
          <w:rFonts w:ascii="Times New Roman" w:hAnsi="Times New Roman" w:cs="Times New Roman"/>
          <w:sz w:val="24"/>
        </w:rPr>
      </w:pPr>
      <w:r w:rsidRPr="00207C16">
        <w:rPr>
          <w:rFonts w:ascii="Times New Roman" w:hAnsi="Times New Roman" w:cs="Times New Roman"/>
          <w:b/>
          <w:sz w:val="24"/>
        </w:rPr>
        <w:t xml:space="preserve">Something Prompting Immediate Action </w:t>
      </w:r>
      <w:r w:rsidRPr="00207C16">
        <w:rPr>
          <w:rFonts w:ascii="Times New Roman" w:hAnsi="Times New Roman" w:cs="Times New Roman"/>
          <w:sz w:val="24"/>
        </w:rPr>
        <w:t xml:space="preserve">- something that may motivate the listening audience to do something, like take shelter from a storm or vote in today's election </w:t>
      </w:r>
    </w:p>
    <w:p w:rsidR="00207C16" w:rsidRPr="00207C16" w:rsidRDefault="00207C16" w:rsidP="00207C16">
      <w:pPr>
        <w:pStyle w:val="PlainText"/>
        <w:ind w:left="144"/>
        <w:rPr>
          <w:rFonts w:ascii="Times New Roman" w:hAnsi="Times New Roman" w:cs="Times New Roman"/>
          <w:sz w:val="24"/>
        </w:rPr>
      </w:pPr>
    </w:p>
    <w:p w:rsidR="00C57CBD" w:rsidRPr="00207C16" w:rsidRDefault="00C57CBD" w:rsidP="00E9543E">
      <w:pPr>
        <w:pStyle w:val="PlainText"/>
        <w:numPr>
          <w:ilvl w:val="0"/>
          <w:numId w:val="4"/>
        </w:numPr>
        <w:ind w:left="144"/>
        <w:rPr>
          <w:rFonts w:ascii="Times New Roman" w:hAnsi="Times New Roman" w:cs="Times New Roman"/>
          <w:sz w:val="24"/>
        </w:rPr>
      </w:pPr>
      <w:r w:rsidRPr="00207C16">
        <w:rPr>
          <w:rFonts w:ascii="Times New Roman" w:hAnsi="Times New Roman" w:cs="Times New Roman"/>
          <w:b/>
          <w:sz w:val="24"/>
        </w:rPr>
        <w:t xml:space="preserve">Background </w:t>
      </w:r>
      <w:r w:rsidRPr="00207C16">
        <w:rPr>
          <w:rFonts w:ascii="Times New Roman" w:hAnsi="Times New Roman" w:cs="Times New Roman"/>
          <w:sz w:val="24"/>
        </w:rPr>
        <w:t xml:space="preserve">- conversely, information useful just as background, such as an explanation of the causes of a situation </w:t>
      </w:r>
    </w:p>
    <w:p w:rsidR="00C57CBD" w:rsidRDefault="00C57CBD" w:rsidP="00E9543E">
      <w:pPr>
        <w:pStyle w:val="PlainText"/>
        <w:ind w:left="144"/>
        <w:jc w:val="both"/>
        <w:rPr>
          <w:rFonts w:ascii="Times New Roman" w:hAnsi="Times New Roman" w:cs="Times New Roman"/>
          <w:sz w:val="24"/>
        </w:rPr>
      </w:pPr>
    </w:p>
    <w:p w:rsidR="00207C16" w:rsidRPr="00207C16" w:rsidRDefault="00207C16" w:rsidP="00E9543E">
      <w:pPr>
        <w:pStyle w:val="PlainText"/>
        <w:ind w:left="144"/>
        <w:jc w:val="both"/>
        <w:rPr>
          <w:rFonts w:ascii="Times New Roman" w:hAnsi="Times New Roman" w:cs="Times New Roman"/>
          <w:sz w:val="24"/>
        </w:rPr>
      </w:pPr>
    </w:p>
    <w:p w:rsidR="005F0474" w:rsidRPr="00207C16" w:rsidRDefault="005F0474" w:rsidP="00E9543E">
      <w:pPr>
        <w:pStyle w:val="PlainText"/>
        <w:numPr>
          <w:ilvl w:val="0"/>
          <w:numId w:val="4"/>
        </w:numPr>
        <w:ind w:left="144"/>
        <w:jc w:val="both"/>
        <w:rPr>
          <w:rFonts w:ascii="Times New Roman" w:hAnsi="Times New Roman" w:cs="Times New Roman"/>
          <w:sz w:val="24"/>
        </w:rPr>
      </w:pPr>
      <w:r w:rsidRPr="00207C16">
        <w:rPr>
          <w:rFonts w:ascii="Times New Roman" w:hAnsi="Times New Roman" w:cs="Times New Roman"/>
          <w:b/>
          <w:sz w:val="24"/>
        </w:rPr>
        <w:t>New Information</w:t>
      </w:r>
      <w:r w:rsidR="002D15BD" w:rsidRPr="00207C16">
        <w:rPr>
          <w:rFonts w:ascii="Times New Roman" w:hAnsi="Times New Roman" w:cs="Times New Roman"/>
          <w:b/>
          <w:sz w:val="24"/>
        </w:rPr>
        <w:t xml:space="preserve"> </w:t>
      </w:r>
      <w:r w:rsidRPr="00207C16">
        <w:rPr>
          <w:rFonts w:ascii="Times New Roman" w:hAnsi="Times New Roman" w:cs="Times New Roman"/>
          <w:sz w:val="24"/>
        </w:rPr>
        <w:t xml:space="preserve">- </w:t>
      </w:r>
      <w:r w:rsidR="00CD6757" w:rsidRPr="00207C16">
        <w:rPr>
          <w:rFonts w:ascii="Times New Roman" w:hAnsi="Times New Roman" w:cs="Times New Roman"/>
          <w:sz w:val="24"/>
        </w:rPr>
        <w:t>new information or description of</w:t>
      </w:r>
      <w:r w:rsidRPr="00207C16">
        <w:rPr>
          <w:rFonts w:ascii="Times New Roman" w:hAnsi="Times New Roman" w:cs="Times New Roman"/>
          <w:sz w:val="24"/>
        </w:rPr>
        <w:t xml:space="preserve"> a recent development</w:t>
      </w:r>
      <w:r w:rsidR="00561DE9">
        <w:rPr>
          <w:rFonts w:ascii="Times New Roman" w:hAnsi="Times New Roman" w:cs="Times New Roman"/>
          <w:sz w:val="24"/>
        </w:rPr>
        <w:t xml:space="preserve"> (rather than a repetition or rehash of something previously reported)</w:t>
      </w:r>
    </w:p>
    <w:p w:rsidR="00C57CBD" w:rsidRPr="00207C16" w:rsidRDefault="00C57CBD" w:rsidP="00E9543E">
      <w:pPr>
        <w:pStyle w:val="PlainText"/>
        <w:ind w:left="144"/>
        <w:jc w:val="both"/>
        <w:rPr>
          <w:rFonts w:ascii="Times New Roman" w:hAnsi="Times New Roman" w:cs="Times New Roman"/>
          <w:sz w:val="24"/>
        </w:rPr>
      </w:pPr>
    </w:p>
    <w:p w:rsidR="00C57CBD" w:rsidRPr="00207C16" w:rsidRDefault="00C57CBD" w:rsidP="00E9543E">
      <w:pPr>
        <w:pStyle w:val="PlainText"/>
        <w:numPr>
          <w:ilvl w:val="0"/>
          <w:numId w:val="4"/>
        </w:numPr>
        <w:ind w:left="144"/>
        <w:rPr>
          <w:rFonts w:ascii="Times New Roman" w:hAnsi="Times New Roman" w:cs="Times New Roman"/>
          <w:sz w:val="24"/>
        </w:rPr>
      </w:pPr>
      <w:r w:rsidRPr="00207C16">
        <w:rPr>
          <w:rFonts w:ascii="Times New Roman" w:hAnsi="Times New Roman" w:cs="Times New Roman"/>
          <w:b/>
          <w:sz w:val="24"/>
        </w:rPr>
        <w:t xml:space="preserve">Relevant to a Large Group </w:t>
      </w:r>
      <w:r w:rsidRPr="00207C16">
        <w:rPr>
          <w:rFonts w:ascii="Times New Roman" w:hAnsi="Times New Roman" w:cs="Times New Roman"/>
          <w:sz w:val="24"/>
        </w:rPr>
        <w:t>- something affecting many people</w:t>
      </w:r>
    </w:p>
    <w:p w:rsidR="00C57CBD" w:rsidRPr="00207C16" w:rsidRDefault="00C57CBD" w:rsidP="00E9543E">
      <w:pPr>
        <w:pStyle w:val="PlainText"/>
        <w:ind w:left="144"/>
        <w:rPr>
          <w:rFonts w:ascii="Times New Roman" w:hAnsi="Times New Roman" w:cs="Times New Roman"/>
          <w:sz w:val="24"/>
        </w:rPr>
      </w:pPr>
    </w:p>
    <w:p w:rsidR="00AC2C9F" w:rsidRPr="00207C16" w:rsidRDefault="00AC2C9F" w:rsidP="00E9543E">
      <w:pPr>
        <w:pStyle w:val="PlainText"/>
        <w:ind w:left="144"/>
        <w:jc w:val="center"/>
        <w:rPr>
          <w:rFonts w:ascii="Times New Roman" w:hAnsi="Times New Roman" w:cs="Times New Roman"/>
          <w:i/>
          <w:sz w:val="24"/>
        </w:rPr>
      </w:pPr>
    </w:p>
    <w:p w:rsidR="00003BB3" w:rsidRPr="00207C16" w:rsidRDefault="00003BB3" w:rsidP="00003BB3">
      <w:pPr>
        <w:pStyle w:val="PlainText"/>
        <w:rPr>
          <w:rFonts w:ascii="Times New Roman" w:hAnsi="Times New Roman" w:cs="Times New Roman"/>
          <w:sz w:val="24"/>
        </w:rPr>
      </w:pPr>
    </w:p>
    <w:p w:rsidR="00BD2829" w:rsidRDefault="00BD2829" w:rsidP="00144F05">
      <w:pPr>
        <w:pStyle w:val="PlainText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BD2829" w:rsidRPr="00207C16" w:rsidRDefault="00BD2829" w:rsidP="00144F05">
      <w:pPr>
        <w:pStyle w:val="PlainText"/>
        <w:rPr>
          <w:rFonts w:ascii="Times New Roman" w:hAnsi="Times New Roman" w:cs="Times New Roman"/>
          <w:sz w:val="24"/>
        </w:rPr>
      </w:pPr>
    </w:p>
    <w:p w:rsidR="00286ED4" w:rsidRPr="00207C16" w:rsidRDefault="00E9543E" w:rsidP="00D9115D">
      <w:pPr>
        <w:pStyle w:val="PlainText"/>
        <w:spacing w:after="120"/>
        <w:jc w:val="center"/>
        <w:rPr>
          <w:rFonts w:ascii="Times New Roman" w:hAnsi="Times New Roman" w:cs="Times New Roman"/>
          <w:i/>
          <w:sz w:val="24"/>
        </w:rPr>
      </w:pPr>
      <w:r w:rsidRPr="00207C16">
        <w:rPr>
          <w:rFonts w:ascii="Times New Roman" w:hAnsi="Times New Roman" w:cs="Times New Roman"/>
          <w:i/>
          <w:sz w:val="24"/>
        </w:rPr>
        <w:t>Rating Scale</w:t>
      </w:r>
    </w:p>
    <w:p w:rsidR="00A56005" w:rsidRPr="00207C16" w:rsidRDefault="00286ED4" w:rsidP="00286ED4">
      <w:pPr>
        <w:pStyle w:val="PlainText"/>
        <w:ind w:left="720"/>
        <w:rPr>
          <w:rFonts w:ascii="Times New Roman" w:hAnsi="Times New Roman" w:cs="Times New Roman"/>
          <w:sz w:val="24"/>
        </w:rPr>
      </w:pPr>
      <w:r w:rsidRPr="00207C16">
        <w:rPr>
          <w:rFonts w:ascii="Times New Roman" w:hAnsi="Times New Roman" w:cs="Times New Roman"/>
          <w:sz w:val="24"/>
        </w:rPr>
        <w:t xml:space="preserve">0 </w:t>
      </w:r>
      <w:r w:rsidR="0047539F" w:rsidRPr="00207C16">
        <w:rPr>
          <w:rFonts w:ascii="Times New Roman" w:hAnsi="Times New Roman" w:cs="Times New Roman"/>
          <w:sz w:val="24"/>
        </w:rPr>
        <w:t xml:space="preserve">or blank:  </w:t>
      </w:r>
      <w:r w:rsidRPr="00207C16">
        <w:rPr>
          <w:rFonts w:ascii="Times New Roman" w:hAnsi="Times New Roman" w:cs="Times New Roman"/>
          <w:sz w:val="24"/>
        </w:rPr>
        <w:t>not present or unsure</w:t>
      </w:r>
    </w:p>
    <w:p w:rsidR="00286ED4" w:rsidRPr="00207C16" w:rsidRDefault="00286ED4" w:rsidP="00286ED4">
      <w:pPr>
        <w:pStyle w:val="PlainText"/>
        <w:ind w:left="720"/>
        <w:rPr>
          <w:rFonts w:ascii="Times New Roman" w:hAnsi="Times New Roman" w:cs="Times New Roman"/>
          <w:sz w:val="24"/>
        </w:rPr>
      </w:pPr>
      <w:r w:rsidRPr="00207C16">
        <w:rPr>
          <w:rFonts w:ascii="Times New Roman" w:hAnsi="Times New Roman" w:cs="Times New Roman"/>
          <w:sz w:val="24"/>
        </w:rPr>
        <w:t>1</w:t>
      </w:r>
      <w:r w:rsidR="0047539F" w:rsidRPr="00207C16">
        <w:rPr>
          <w:rFonts w:ascii="Times New Roman" w:hAnsi="Times New Roman" w:cs="Times New Roman"/>
          <w:sz w:val="24"/>
        </w:rPr>
        <w:t xml:space="preserve">: </w:t>
      </w:r>
      <w:r w:rsidRPr="00207C16">
        <w:rPr>
          <w:rFonts w:ascii="Times New Roman" w:hAnsi="Times New Roman" w:cs="Times New Roman"/>
          <w:sz w:val="24"/>
        </w:rPr>
        <w:t xml:space="preserve"> barely present</w:t>
      </w:r>
    </w:p>
    <w:p w:rsidR="00286ED4" w:rsidRPr="00207C16" w:rsidRDefault="00286ED4" w:rsidP="00286ED4">
      <w:pPr>
        <w:pStyle w:val="PlainText"/>
        <w:ind w:left="720"/>
        <w:rPr>
          <w:rFonts w:ascii="Times New Roman" w:hAnsi="Times New Roman" w:cs="Times New Roman"/>
          <w:sz w:val="24"/>
        </w:rPr>
      </w:pPr>
      <w:r w:rsidRPr="00207C16">
        <w:rPr>
          <w:rFonts w:ascii="Times New Roman" w:hAnsi="Times New Roman" w:cs="Times New Roman"/>
          <w:sz w:val="24"/>
        </w:rPr>
        <w:t>2</w:t>
      </w:r>
      <w:r w:rsidR="0047539F" w:rsidRPr="00207C16">
        <w:rPr>
          <w:rFonts w:ascii="Times New Roman" w:hAnsi="Times New Roman" w:cs="Times New Roman"/>
          <w:sz w:val="24"/>
        </w:rPr>
        <w:t xml:space="preserve">: </w:t>
      </w:r>
      <w:r w:rsidRPr="00207C16">
        <w:rPr>
          <w:rFonts w:ascii="Times New Roman" w:hAnsi="Times New Roman" w:cs="Times New Roman"/>
          <w:sz w:val="24"/>
        </w:rPr>
        <w:t xml:space="preserve"> present</w:t>
      </w:r>
    </w:p>
    <w:p w:rsidR="00286ED4" w:rsidRPr="00207C16" w:rsidRDefault="00286ED4" w:rsidP="00286ED4">
      <w:pPr>
        <w:pStyle w:val="PlainText"/>
        <w:ind w:left="720"/>
        <w:rPr>
          <w:rFonts w:ascii="Times New Roman" w:hAnsi="Times New Roman" w:cs="Times New Roman"/>
          <w:sz w:val="24"/>
        </w:rPr>
      </w:pPr>
      <w:r w:rsidRPr="00207C16">
        <w:rPr>
          <w:rFonts w:ascii="Times New Roman" w:hAnsi="Times New Roman" w:cs="Times New Roman"/>
          <w:sz w:val="24"/>
        </w:rPr>
        <w:t>3</w:t>
      </w:r>
      <w:r w:rsidR="0047539F" w:rsidRPr="00207C16">
        <w:rPr>
          <w:rFonts w:ascii="Times New Roman" w:hAnsi="Times New Roman" w:cs="Times New Roman"/>
          <w:sz w:val="24"/>
        </w:rPr>
        <w:t xml:space="preserve">: </w:t>
      </w:r>
      <w:r w:rsidRPr="00207C16">
        <w:rPr>
          <w:rFonts w:ascii="Times New Roman" w:hAnsi="Times New Roman" w:cs="Times New Roman"/>
          <w:sz w:val="24"/>
        </w:rPr>
        <w:t xml:space="preserve"> strongly present </w:t>
      </w:r>
    </w:p>
    <w:p w:rsidR="00BE4A8D" w:rsidRPr="00207C16" w:rsidRDefault="00BE4A8D" w:rsidP="00286ED4">
      <w:pPr>
        <w:pStyle w:val="PlainText"/>
        <w:ind w:left="720"/>
        <w:rPr>
          <w:rFonts w:ascii="Times New Roman" w:hAnsi="Times New Roman" w:cs="Times New Roman"/>
          <w:sz w:val="24"/>
        </w:rPr>
      </w:pPr>
    </w:p>
    <w:sectPr w:rsidR="00BE4A8D" w:rsidRPr="00207C16" w:rsidSect="009A4D40">
      <w:type w:val="continuous"/>
      <w:pgSz w:w="12240" w:h="15840"/>
      <w:pgMar w:top="864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01A3" w:rsidRDefault="002401A3" w:rsidP="002E3D8B">
      <w:pPr>
        <w:spacing w:after="0" w:line="240" w:lineRule="auto"/>
      </w:pPr>
      <w:r>
        <w:separator/>
      </w:r>
    </w:p>
  </w:endnote>
  <w:endnote w:type="continuationSeparator" w:id="0">
    <w:p w:rsidR="002401A3" w:rsidRDefault="002401A3" w:rsidP="002E3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01A3" w:rsidRDefault="002401A3" w:rsidP="002E3D8B">
      <w:pPr>
        <w:spacing w:after="0" w:line="240" w:lineRule="auto"/>
      </w:pPr>
      <w:r>
        <w:separator/>
      </w:r>
    </w:p>
  </w:footnote>
  <w:footnote w:type="continuationSeparator" w:id="0">
    <w:p w:rsidR="002401A3" w:rsidRDefault="002401A3" w:rsidP="002E3D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56BA6"/>
    <w:multiLevelType w:val="hybridMultilevel"/>
    <w:tmpl w:val="4AB4286A"/>
    <w:lvl w:ilvl="0" w:tplc="820206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C4C83"/>
    <w:multiLevelType w:val="hybridMultilevel"/>
    <w:tmpl w:val="9C5E5C48"/>
    <w:lvl w:ilvl="0" w:tplc="04090011">
      <w:start w:val="2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774CB9"/>
    <w:multiLevelType w:val="hybridMultilevel"/>
    <w:tmpl w:val="C70EDE6A"/>
    <w:lvl w:ilvl="0" w:tplc="CE541B62">
      <w:start w:val="7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9811149"/>
    <w:multiLevelType w:val="hybridMultilevel"/>
    <w:tmpl w:val="3EB40D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031"/>
    <w:rsid w:val="00003BB3"/>
    <w:rsid w:val="00144F05"/>
    <w:rsid w:val="001514CE"/>
    <w:rsid w:val="00162B3D"/>
    <w:rsid w:val="00207C16"/>
    <w:rsid w:val="002401A3"/>
    <w:rsid w:val="00286ED4"/>
    <w:rsid w:val="002913CA"/>
    <w:rsid w:val="002D15BD"/>
    <w:rsid w:val="002E3D8B"/>
    <w:rsid w:val="002F7B1E"/>
    <w:rsid w:val="00316C9C"/>
    <w:rsid w:val="00317E63"/>
    <w:rsid w:val="00362D86"/>
    <w:rsid w:val="00393B8B"/>
    <w:rsid w:val="003B4C8B"/>
    <w:rsid w:val="00416691"/>
    <w:rsid w:val="0047539F"/>
    <w:rsid w:val="00475630"/>
    <w:rsid w:val="00475C44"/>
    <w:rsid w:val="005273E4"/>
    <w:rsid w:val="00553F4A"/>
    <w:rsid w:val="00561DE9"/>
    <w:rsid w:val="00584579"/>
    <w:rsid w:val="005C083A"/>
    <w:rsid w:val="005F0474"/>
    <w:rsid w:val="00680CFC"/>
    <w:rsid w:val="0068611C"/>
    <w:rsid w:val="00763E45"/>
    <w:rsid w:val="008F2A05"/>
    <w:rsid w:val="00924AD5"/>
    <w:rsid w:val="009A4D40"/>
    <w:rsid w:val="009D185D"/>
    <w:rsid w:val="009F68CF"/>
    <w:rsid w:val="00A56005"/>
    <w:rsid w:val="00AB32EF"/>
    <w:rsid w:val="00AC2C9F"/>
    <w:rsid w:val="00AC2DA2"/>
    <w:rsid w:val="00AF3705"/>
    <w:rsid w:val="00B72D5F"/>
    <w:rsid w:val="00B824A5"/>
    <w:rsid w:val="00BD2829"/>
    <w:rsid w:val="00BE4A8D"/>
    <w:rsid w:val="00C055F4"/>
    <w:rsid w:val="00C53031"/>
    <w:rsid w:val="00C57CBD"/>
    <w:rsid w:val="00CD6757"/>
    <w:rsid w:val="00D27825"/>
    <w:rsid w:val="00D9115D"/>
    <w:rsid w:val="00D976FB"/>
    <w:rsid w:val="00DA21FA"/>
    <w:rsid w:val="00DB4B02"/>
    <w:rsid w:val="00DC6606"/>
    <w:rsid w:val="00E44884"/>
    <w:rsid w:val="00E732AC"/>
    <w:rsid w:val="00E9543E"/>
    <w:rsid w:val="00F34A72"/>
    <w:rsid w:val="00F7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D4CC93-1399-457D-A988-D6EE45445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553F4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53F4A"/>
    <w:rPr>
      <w:rFonts w:ascii="Consolas" w:hAnsi="Consolas"/>
      <w:sz w:val="21"/>
      <w:szCs w:val="21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273E4"/>
  </w:style>
  <w:style w:type="character" w:customStyle="1" w:styleId="DateChar">
    <w:name w:val="Date Char"/>
    <w:basedOn w:val="DefaultParagraphFont"/>
    <w:link w:val="Date"/>
    <w:uiPriority w:val="99"/>
    <w:semiHidden/>
    <w:rsid w:val="005273E4"/>
  </w:style>
  <w:style w:type="paragraph" w:styleId="Header">
    <w:name w:val="header"/>
    <w:basedOn w:val="Normal"/>
    <w:link w:val="HeaderChar"/>
    <w:uiPriority w:val="99"/>
    <w:unhideWhenUsed/>
    <w:rsid w:val="002E3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D8B"/>
  </w:style>
  <w:style w:type="paragraph" w:styleId="Footer">
    <w:name w:val="footer"/>
    <w:basedOn w:val="Normal"/>
    <w:link w:val="FooterChar"/>
    <w:uiPriority w:val="99"/>
    <w:unhideWhenUsed/>
    <w:rsid w:val="002E3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D8B"/>
  </w:style>
  <w:style w:type="paragraph" w:styleId="ListParagraph">
    <w:name w:val="List Paragraph"/>
    <w:basedOn w:val="Normal"/>
    <w:uiPriority w:val="34"/>
    <w:qFormat/>
    <w:rsid w:val="00C57C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13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3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Nigel Ward</dc:creator>
  <cp:keywords/>
  <dc:description/>
  <cp:lastModifiedBy>Nigel Ward</cp:lastModifiedBy>
  <cp:revision>49</cp:revision>
  <cp:lastPrinted>2016-02-19T07:53:00Z</cp:lastPrinted>
  <dcterms:created xsi:type="dcterms:W3CDTF">2016-01-12T08:28:00Z</dcterms:created>
  <dcterms:modified xsi:type="dcterms:W3CDTF">2016-03-02T00:10:00Z</dcterms:modified>
</cp:coreProperties>
</file>